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7"/>
        <w:gridCol w:w="2592"/>
        <w:gridCol w:w="5634"/>
      </w:tblGrid>
      <w:tr w:rsidR="000649CF" w:rsidRPr="003B1C05" w:rsidTr="006E6DD1">
        <w:trPr>
          <w:trHeight w:val="416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9CF" w:rsidRPr="003B1C05" w:rsidRDefault="00E7585B" w:rsidP="00310660">
            <w:pPr>
              <w:ind w:right="-11"/>
            </w:pPr>
            <w:r w:rsidRPr="003B1C05">
              <w:br w:type="page"/>
            </w:r>
            <w:r w:rsidRPr="003B1C05">
              <w:br w:type="page"/>
            </w:r>
            <w:r w:rsidR="004355E9" w:rsidRPr="003B1C05">
              <w:rPr>
                <w:sz w:val="16"/>
              </w:rPr>
              <w:br w:type="page"/>
            </w:r>
            <w:r w:rsidR="000649CF" w:rsidRPr="003B1C05">
              <w:rPr>
                <w:szCs w:val="16"/>
              </w:rPr>
              <w:br w:type="page"/>
            </w:r>
            <w:r w:rsidR="00310660">
              <w:object w:dxaOrig="2250" w:dyaOrig="2835">
                <v:shape id="_x0000_i1025" type="#_x0000_t75" style="width:85.5pt;height:52.5pt" o:ole="">
                  <v:imagedata r:id="rId7" o:title="" cropbottom="33527f"/>
                </v:shape>
                <o:OLEObject Type="Embed" ProgID="MSPhotoEd.3" ShapeID="_x0000_i1025" DrawAspect="Content" ObjectID="_1409477432" r:id="rId8"/>
              </w:object>
            </w:r>
          </w:p>
          <w:p w:rsidR="000649CF" w:rsidRPr="003B1C05" w:rsidRDefault="000649CF" w:rsidP="009A6ACB">
            <w:pPr>
              <w:tabs>
                <w:tab w:val="left" w:pos="1992"/>
              </w:tabs>
              <w:ind w:right="-11" w:firstLine="284"/>
              <w:jc w:val="center"/>
              <w:rPr>
                <w:sz w:val="8"/>
                <w:szCs w:val="8"/>
              </w:rPr>
            </w:pPr>
          </w:p>
          <w:p w:rsidR="000649CF" w:rsidRPr="003B1C05" w:rsidRDefault="003D5CE3" w:rsidP="009A6ACB">
            <w:pPr>
              <w:ind w:right="-11"/>
              <w:jc w:val="center"/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1381125" cy="571500"/>
                  <wp:effectExtent l="19050" t="0" r="9525" b="0"/>
                  <wp:docPr id="5" name="Image 5" descr="identifiant%20ministères+identiffiant%20académ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dentifiant%20ministères+identiffiant%20académ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617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9CF" w:rsidRPr="003B1C05" w:rsidRDefault="000649CF" w:rsidP="009A6ACB">
            <w:pPr>
              <w:ind w:right="-11"/>
              <w:jc w:val="center"/>
              <w:rPr>
                <w:b/>
                <w:sz w:val="8"/>
                <w:szCs w:val="8"/>
              </w:rPr>
            </w:pPr>
          </w:p>
          <w:p w:rsidR="000649CF" w:rsidRPr="003B1C05" w:rsidRDefault="003D5CE3" w:rsidP="009A6ACB">
            <w:pPr>
              <w:spacing w:before="120" w:after="120"/>
              <w:jc w:val="center"/>
              <w:rPr>
                <w:rFonts w:eastAsia="Calibri"/>
                <w:szCs w:val="24"/>
              </w:rPr>
            </w:pPr>
            <w:r>
              <w:rPr>
                <w:b/>
                <w:noProof/>
                <w:lang w:val="fr-FR"/>
              </w:rPr>
              <w:drawing>
                <wp:inline distT="0" distB="0" distL="0" distR="0">
                  <wp:extent cx="514350" cy="304800"/>
                  <wp:effectExtent l="19050" t="0" r="0" b="0"/>
                  <wp:docPr id="6" name="Image 6" descr="académie de 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cadémie de 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235" t="78679" r="36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CF" w:rsidRPr="003B1C05" w:rsidRDefault="008B6DD3" w:rsidP="009A6AC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B1C05">
              <w:rPr>
                <w:b/>
                <w:caps/>
                <w:sz w:val="22"/>
                <w:szCs w:val="24"/>
              </w:rPr>
              <w:t>GRILLE</w:t>
            </w:r>
            <w:r w:rsidR="000E2021" w:rsidRPr="003B1C05">
              <w:rPr>
                <w:b/>
                <w:caps/>
                <w:sz w:val="22"/>
                <w:szCs w:val="24"/>
              </w:rPr>
              <w:t xml:space="preserve"> D</w:t>
            </w:r>
            <w:r w:rsidR="00EF7193" w:rsidRPr="003B1C05">
              <w:rPr>
                <w:b/>
                <w:caps/>
                <w:sz w:val="22"/>
                <w:szCs w:val="24"/>
              </w:rPr>
              <w:t>'</w:t>
            </w:r>
            <w:r w:rsidR="009B1112" w:rsidRPr="003B1C05">
              <w:rPr>
                <w:b/>
                <w:caps/>
                <w:sz w:val="22"/>
                <w:szCs w:val="24"/>
              </w:rPr>
              <w:t>ÉVALUATION</w:t>
            </w:r>
            <w:r w:rsidR="000649CF" w:rsidRPr="003B1C05">
              <w:rPr>
                <w:b/>
                <w:caps/>
                <w:sz w:val="22"/>
                <w:szCs w:val="24"/>
              </w:rPr>
              <w:t xml:space="preserve"> EN SCIENCES PHYSIQUES ET chimiques</w:t>
            </w:r>
          </w:p>
        </w:tc>
      </w:tr>
      <w:tr w:rsidR="000649CF" w:rsidRPr="003B1C05" w:rsidTr="006E6DD1">
        <w:trPr>
          <w:trHeight w:val="726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9CF" w:rsidRPr="003B1C05" w:rsidRDefault="000649CF" w:rsidP="009A6ACB">
            <w:pPr>
              <w:spacing w:before="120" w:after="120"/>
              <w:rPr>
                <w:rFonts w:eastAsia="Calibri"/>
                <w:szCs w:val="24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9CF" w:rsidRPr="003B1C05" w:rsidRDefault="000649CF" w:rsidP="00E7585B">
            <w:pPr>
              <w:spacing w:before="240"/>
              <w:rPr>
                <w:rFonts w:eastAsia="Calibri"/>
                <w:b/>
                <w:sz w:val="22"/>
              </w:rPr>
            </w:pPr>
            <w:r w:rsidRPr="003B1C05">
              <w:rPr>
                <w:rFonts w:eastAsia="Calibri"/>
                <w:b/>
                <w:sz w:val="22"/>
              </w:rPr>
              <w:t>Nom :</w:t>
            </w:r>
          </w:p>
          <w:p w:rsidR="000649CF" w:rsidRPr="003B1C05" w:rsidRDefault="000649CF" w:rsidP="009A6ACB">
            <w:pPr>
              <w:rPr>
                <w:rFonts w:eastAsia="Calibri"/>
                <w:b/>
                <w:sz w:val="22"/>
              </w:rPr>
            </w:pPr>
          </w:p>
          <w:p w:rsidR="000649CF" w:rsidRPr="003B1C05" w:rsidRDefault="000649CF" w:rsidP="009A6ACB">
            <w:pPr>
              <w:rPr>
                <w:rFonts w:eastAsia="Calibri"/>
                <w:b/>
                <w:sz w:val="22"/>
              </w:rPr>
            </w:pPr>
            <w:r w:rsidRPr="003B1C05">
              <w:rPr>
                <w:rFonts w:eastAsia="Calibri"/>
                <w:b/>
                <w:sz w:val="22"/>
              </w:rPr>
              <w:t>Prénom :</w:t>
            </w:r>
          </w:p>
          <w:p w:rsidR="000649CF" w:rsidRPr="003B1C05" w:rsidRDefault="000649CF" w:rsidP="009A6ACB">
            <w:pPr>
              <w:rPr>
                <w:rFonts w:eastAsia="Calibri"/>
                <w:b/>
                <w:sz w:val="22"/>
              </w:rPr>
            </w:pPr>
          </w:p>
          <w:p w:rsidR="000649CF" w:rsidRPr="003B1C05" w:rsidRDefault="009B1112" w:rsidP="009A6ACB">
            <w:pPr>
              <w:rPr>
                <w:rFonts w:eastAsia="Calibri"/>
                <w:b/>
                <w:sz w:val="22"/>
              </w:rPr>
            </w:pPr>
            <w:r w:rsidRPr="003B1C05">
              <w:rPr>
                <w:rFonts w:eastAsia="Calibri"/>
                <w:b/>
                <w:sz w:val="22"/>
              </w:rPr>
              <w:t>Établissement</w:t>
            </w:r>
            <w:r w:rsidR="000649CF" w:rsidRPr="003B1C05">
              <w:rPr>
                <w:rFonts w:eastAsia="Calibri"/>
                <w:b/>
                <w:sz w:val="22"/>
              </w:rPr>
              <w:t> :</w:t>
            </w:r>
          </w:p>
          <w:p w:rsidR="000649CF" w:rsidRPr="003B1C05" w:rsidRDefault="000649CF" w:rsidP="009A6ACB">
            <w:pPr>
              <w:rPr>
                <w:rFonts w:eastAsia="Calibri"/>
                <w:b/>
                <w:sz w:val="22"/>
              </w:rPr>
            </w:pPr>
          </w:p>
          <w:p w:rsidR="000649CF" w:rsidRPr="003B1C05" w:rsidRDefault="000649CF" w:rsidP="009A6ACB">
            <w:pPr>
              <w:rPr>
                <w:rFonts w:eastAsia="Calibri"/>
                <w:b/>
                <w:sz w:val="22"/>
              </w:rPr>
            </w:pPr>
          </w:p>
          <w:p w:rsidR="000649CF" w:rsidRPr="003B1C05" w:rsidRDefault="000649CF" w:rsidP="009A6ACB">
            <w:pPr>
              <w:rPr>
                <w:rFonts w:eastAsia="Calibri"/>
                <w:sz w:val="22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5B" w:rsidRPr="003B1C05" w:rsidRDefault="00E7585B" w:rsidP="00E7585B">
            <w:pPr>
              <w:spacing w:before="40" w:after="40"/>
              <w:rPr>
                <w:rFonts w:eastAsia="Calibri"/>
                <w:b/>
                <w:sz w:val="22"/>
              </w:rPr>
            </w:pPr>
            <w:r w:rsidRPr="003B1C05">
              <w:rPr>
                <w:rFonts w:eastAsia="Calibri"/>
                <w:b/>
                <w:sz w:val="22"/>
              </w:rPr>
              <w:sym w:font="Wingdings" w:char="0071"/>
            </w:r>
            <w:r w:rsidRPr="003B1C05">
              <w:rPr>
                <w:rFonts w:eastAsia="Calibri"/>
                <w:b/>
                <w:sz w:val="22"/>
              </w:rPr>
              <w:t xml:space="preserve"> </w:t>
            </w:r>
            <w:r w:rsidR="009B1112" w:rsidRPr="003B1C05">
              <w:rPr>
                <w:rFonts w:eastAsia="Calibri"/>
                <w:b/>
                <w:sz w:val="22"/>
              </w:rPr>
              <w:t>Évaluation</w:t>
            </w:r>
            <w:r w:rsidRPr="003B1C05">
              <w:rPr>
                <w:rFonts w:eastAsia="Calibri"/>
                <w:b/>
                <w:sz w:val="22"/>
              </w:rPr>
              <w:t xml:space="preserve"> certificative :</w:t>
            </w:r>
          </w:p>
          <w:p w:rsidR="00E7585B" w:rsidRPr="003B1C05" w:rsidRDefault="00E7585B" w:rsidP="00E7585B">
            <w:pPr>
              <w:spacing w:before="40" w:after="40"/>
              <w:rPr>
                <w:rFonts w:eastAsia="Calibri"/>
                <w:b/>
                <w:sz w:val="22"/>
              </w:rPr>
            </w:pPr>
            <w:r w:rsidRPr="003B1C05">
              <w:rPr>
                <w:rFonts w:eastAsia="Calibri"/>
                <w:b/>
                <w:sz w:val="22"/>
              </w:rPr>
              <w:tab/>
            </w:r>
            <w:r w:rsidRPr="003B1C05">
              <w:rPr>
                <w:rFonts w:eastAsia="Calibri"/>
                <w:b/>
                <w:sz w:val="22"/>
              </w:rPr>
              <w:sym w:font="Wingdings" w:char="0071"/>
            </w:r>
            <w:r w:rsidRPr="003B1C05">
              <w:rPr>
                <w:rFonts w:eastAsia="Calibri"/>
                <w:b/>
                <w:sz w:val="22"/>
              </w:rPr>
              <w:t xml:space="preserve"> Baccalauréat professionnel</w:t>
            </w:r>
            <w:r w:rsidRPr="003B1C05">
              <w:rPr>
                <w:rFonts w:eastAsia="Calibri"/>
                <w:b/>
                <w:sz w:val="22"/>
              </w:rPr>
              <w:br/>
            </w:r>
            <w:r w:rsidRPr="003B1C05">
              <w:rPr>
                <w:rFonts w:eastAsia="Calibri"/>
                <w:b/>
                <w:sz w:val="22"/>
              </w:rPr>
              <w:tab/>
            </w:r>
            <w:r w:rsidRPr="003B1C05">
              <w:rPr>
                <w:rFonts w:eastAsia="Calibri"/>
                <w:b/>
                <w:sz w:val="22"/>
              </w:rPr>
              <w:sym w:font="Wingdings" w:char="0071"/>
            </w:r>
            <w:r w:rsidRPr="003B1C05">
              <w:rPr>
                <w:rFonts w:eastAsia="Calibri"/>
                <w:b/>
                <w:sz w:val="22"/>
              </w:rPr>
              <w:t xml:space="preserve"> BEP </w:t>
            </w:r>
            <w:r w:rsidRPr="003B1C05">
              <w:rPr>
                <w:rFonts w:eastAsia="Calibri"/>
                <w:b/>
                <w:sz w:val="22"/>
              </w:rPr>
              <w:br/>
            </w:r>
            <w:r w:rsidRPr="003B1C05">
              <w:rPr>
                <w:rFonts w:eastAsia="Calibri"/>
                <w:b/>
                <w:sz w:val="22"/>
              </w:rPr>
              <w:tab/>
            </w:r>
            <w:r w:rsidRPr="003B1C05">
              <w:rPr>
                <w:rFonts w:eastAsia="Calibri"/>
                <w:b/>
                <w:sz w:val="22"/>
              </w:rPr>
              <w:sym w:font="Wingdings" w:char="0071"/>
            </w:r>
            <w:r w:rsidRPr="003B1C05">
              <w:rPr>
                <w:b/>
                <w:color w:val="FF0000"/>
                <w:sz w:val="22"/>
              </w:rPr>
              <w:t xml:space="preserve"> </w:t>
            </w:r>
            <w:r w:rsidRPr="003B1C05">
              <w:rPr>
                <w:rFonts w:eastAsia="Calibri"/>
                <w:b/>
                <w:sz w:val="22"/>
              </w:rPr>
              <w:t xml:space="preserve">CAP </w:t>
            </w:r>
          </w:p>
          <w:p w:rsidR="000649CF" w:rsidRPr="003B1C05" w:rsidRDefault="00894FC5" w:rsidP="00E7585B">
            <w:pPr>
              <w:spacing w:before="40" w:after="40" w:line="264" w:lineRule="auto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noProof/>
                <w:sz w:val="22"/>
                <w:lang w:val="fr-FR"/>
              </w:rPr>
              <w:pict>
                <v:rect id="_x0000_s1375" style="position:absolute;margin-left:-.5pt;margin-top:-.85pt;width:12.8pt;height:12.45pt;z-index:251658240" fillcolor="red" strokecolor="red"/>
              </w:pict>
            </w:r>
            <w:r w:rsidR="00E7585B" w:rsidRPr="003B1C05">
              <w:rPr>
                <w:rFonts w:eastAsia="Calibri"/>
                <w:b/>
                <w:sz w:val="22"/>
              </w:rPr>
              <w:sym w:font="Wingdings" w:char="0071"/>
            </w:r>
            <w:r w:rsidR="00E7585B" w:rsidRPr="003B1C05">
              <w:rPr>
                <w:rFonts w:eastAsia="Calibri"/>
                <w:b/>
                <w:sz w:val="22"/>
              </w:rPr>
              <w:t xml:space="preserve"> </w:t>
            </w:r>
            <w:r w:rsidR="009B1112" w:rsidRPr="003B1C05">
              <w:rPr>
                <w:rFonts w:eastAsia="Calibri"/>
                <w:b/>
                <w:sz w:val="22"/>
              </w:rPr>
              <w:t>Évaluation</w:t>
            </w:r>
            <w:r w:rsidR="00E7585B" w:rsidRPr="003B1C05">
              <w:rPr>
                <w:rFonts w:eastAsia="Calibri"/>
                <w:b/>
                <w:sz w:val="22"/>
              </w:rPr>
              <w:t xml:space="preserve"> formative</w:t>
            </w:r>
          </w:p>
        </w:tc>
      </w:tr>
      <w:tr w:rsidR="000649CF" w:rsidRPr="003B1C05" w:rsidTr="006E6DD1">
        <w:trPr>
          <w:trHeight w:val="726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CF" w:rsidRPr="003B1C05" w:rsidRDefault="000649CF" w:rsidP="009A6ACB">
            <w:pPr>
              <w:spacing w:before="120" w:after="120"/>
              <w:rPr>
                <w:rFonts w:eastAsia="Calibri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CF" w:rsidRPr="003B1C05" w:rsidRDefault="000649CF" w:rsidP="009A6ACB">
            <w:pPr>
              <w:spacing w:before="120" w:after="120"/>
              <w:rPr>
                <w:rFonts w:eastAsia="Calibri"/>
                <w:b/>
                <w:sz w:val="22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5B" w:rsidRPr="00EC0B31" w:rsidRDefault="00E7585B" w:rsidP="00E7585B">
            <w:pPr>
              <w:spacing w:before="60" w:after="120"/>
              <w:rPr>
                <w:rFonts w:eastAsia="Calibri"/>
                <w:sz w:val="22"/>
              </w:rPr>
            </w:pPr>
            <w:r w:rsidRPr="003B1C05">
              <w:rPr>
                <w:rFonts w:eastAsia="Calibri"/>
                <w:b/>
                <w:sz w:val="22"/>
              </w:rPr>
              <w:t>Spécialité :</w:t>
            </w:r>
            <w:r w:rsidRPr="003B1C05">
              <w:rPr>
                <w:rFonts w:eastAsia="Calibri"/>
                <w:b/>
                <w:color w:val="FF0000"/>
                <w:sz w:val="22"/>
              </w:rPr>
              <w:t xml:space="preserve"> </w:t>
            </w:r>
          </w:p>
          <w:p w:rsidR="00E7585B" w:rsidRPr="003B1C05" w:rsidRDefault="009B1112" w:rsidP="00E7585B">
            <w:pPr>
              <w:spacing w:before="120" w:after="120"/>
              <w:rPr>
                <w:rFonts w:eastAsia="Calibri"/>
                <w:b/>
                <w:color w:val="FF0000"/>
                <w:sz w:val="22"/>
              </w:rPr>
            </w:pPr>
            <w:r w:rsidRPr="003B1C05">
              <w:rPr>
                <w:rFonts w:eastAsia="Calibri"/>
                <w:b/>
                <w:sz w:val="22"/>
              </w:rPr>
              <w:t>Épreuve</w:t>
            </w:r>
            <w:r w:rsidR="00E7585B" w:rsidRPr="003B1C05">
              <w:rPr>
                <w:rFonts w:eastAsia="Calibri"/>
                <w:b/>
                <w:sz w:val="22"/>
              </w:rPr>
              <w:t> :</w:t>
            </w:r>
            <w:r w:rsidR="00E7585B" w:rsidRPr="003B1C05">
              <w:rPr>
                <w:rFonts w:eastAsia="Calibri"/>
                <w:b/>
                <w:color w:val="FF0000"/>
                <w:sz w:val="22"/>
              </w:rPr>
              <w:t xml:space="preserve"> </w:t>
            </w:r>
            <w:r w:rsidR="00EC0B31" w:rsidRPr="00EC0B31">
              <w:rPr>
                <w:rFonts w:eastAsia="Calibri"/>
                <w:sz w:val="22"/>
              </w:rPr>
              <w:t>Sciences-physiques</w:t>
            </w:r>
          </w:p>
          <w:p w:rsidR="000649CF" w:rsidRPr="003B1C05" w:rsidRDefault="00E7585B" w:rsidP="00E7585B">
            <w:pPr>
              <w:spacing w:before="120" w:after="120"/>
              <w:rPr>
                <w:rFonts w:eastAsia="Calibri"/>
                <w:b/>
                <w:color w:val="FF0000"/>
                <w:sz w:val="22"/>
              </w:rPr>
            </w:pPr>
            <w:r w:rsidRPr="003B1C05">
              <w:rPr>
                <w:rFonts w:eastAsia="Calibri"/>
                <w:b/>
                <w:sz w:val="22"/>
              </w:rPr>
              <w:t>Coefficient :</w:t>
            </w:r>
          </w:p>
        </w:tc>
      </w:tr>
    </w:tbl>
    <w:p w:rsidR="007F2C95" w:rsidRPr="003B1C05" w:rsidRDefault="007F2C95" w:rsidP="00C310F6">
      <w:pPr>
        <w:jc w:val="both"/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13"/>
        <w:gridCol w:w="2794"/>
        <w:gridCol w:w="1014"/>
        <w:gridCol w:w="1152"/>
      </w:tblGrid>
      <w:tr w:rsidR="000649CF" w:rsidRPr="003B1C05" w:rsidTr="00EC0B31">
        <w:trPr>
          <w:cantSplit/>
          <w:trHeight w:val="34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CF" w:rsidRPr="003B1C05" w:rsidRDefault="000649CF" w:rsidP="009A6ACB">
            <w:pPr>
              <w:rPr>
                <w:b/>
                <w:bCs/>
                <w:smallCaps/>
              </w:rPr>
            </w:pPr>
            <w:r w:rsidRPr="003B1C05">
              <w:rPr>
                <w:b/>
                <w:bCs/>
                <w:smallCaps/>
              </w:rPr>
              <w:t>Séquence n °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CF" w:rsidRPr="003B1C05" w:rsidRDefault="000649CF" w:rsidP="009A6ACB">
            <w:pPr>
              <w:rPr>
                <w:b/>
                <w:bCs/>
                <w:smallCaps/>
              </w:rPr>
            </w:pPr>
            <w:r w:rsidRPr="003B1C05">
              <w:rPr>
                <w:b/>
                <w:bCs/>
                <w:smallCaps/>
              </w:rPr>
              <w:t xml:space="preserve">Date : </w:t>
            </w:r>
            <w:r w:rsidR="00B34320" w:rsidRPr="003B1C05">
              <w:rPr>
                <w:rFonts w:eastAsia="Calibri"/>
                <w:szCs w:val="24"/>
              </w:rPr>
              <w:t xml:space="preserve">…… </w:t>
            </w:r>
            <w:r w:rsidRPr="003B1C05">
              <w:rPr>
                <w:bCs/>
                <w:sz w:val="20"/>
              </w:rPr>
              <w:t>/</w:t>
            </w:r>
            <w:r w:rsidR="00E64662" w:rsidRPr="003B1C05">
              <w:rPr>
                <w:bCs/>
                <w:sz w:val="20"/>
              </w:rPr>
              <w:t xml:space="preserve"> </w:t>
            </w:r>
            <w:r w:rsidR="00B34320" w:rsidRPr="003B1C05">
              <w:rPr>
                <w:rFonts w:eastAsia="Calibri"/>
                <w:szCs w:val="24"/>
              </w:rPr>
              <w:t>……</w:t>
            </w:r>
            <w:r w:rsidR="00E64662" w:rsidRPr="003B1C05">
              <w:rPr>
                <w:rFonts w:eastAsia="Calibri"/>
                <w:szCs w:val="24"/>
              </w:rPr>
              <w:t xml:space="preserve"> </w:t>
            </w:r>
            <w:r w:rsidRPr="003B1C05">
              <w:rPr>
                <w:bCs/>
                <w:sz w:val="20"/>
              </w:rPr>
              <w:t xml:space="preserve">/ </w:t>
            </w:r>
            <w:r w:rsidR="00B34320" w:rsidRPr="003B1C05">
              <w:rPr>
                <w:rFonts w:eastAsia="Calibri"/>
                <w:szCs w:val="24"/>
              </w:rPr>
              <w:t>……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9CF" w:rsidRPr="003B1C05" w:rsidRDefault="000649CF" w:rsidP="009A6ACB">
            <w:pPr>
              <w:jc w:val="center"/>
              <w:rPr>
                <w:b/>
                <w:bCs/>
                <w:sz w:val="28"/>
              </w:rPr>
            </w:pPr>
            <w:r w:rsidRPr="003B1C05">
              <w:rPr>
                <w:b/>
                <w:bCs/>
                <w:sz w:val="28"/>
              </w:rPr>
              <w:t>Note :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CF" w:rsidRPr="003B1C05" w:rsidRDefault="00B34320" w:rsidP="009A6ACB">
            <w:pPr>
              <w:jc w:val="center"/>
              <w:rPr>
                <w:b/>
                <w:bCs/>
                <w:sz w:val="28"/>
              </w:rPr>
            </w:pPr>
            <w:r w:rsidRPr="003B1C05">
              <w:rPr>
                <w:rFonts w:eastAsia="Calibri"/>
                <w:szCs w:val="24"/>
              </w:rPr>
              <w:t xml:space="preserve">…… </w:t>
            </w:r>
            <w:r w:rsidR="000649CF" w:rsidRPr="003B1C05">
              <w:rPr>
                <w:b/>
                <w:bCs/>
                <w:sz w:val="28"/>
              </w:rPr>
              <w:t>/ 10</w:t>
            </w:r>
          </w:p>
        </w:tc>
      </w:tr>
      <w:tr w:rsidR="000649CF" w:rsidRPr="003B1C05" w:rsidTr="00EC0B31">
        <w:trPr>
          <w:cantSplit/>
          <w:trHeight w:val="34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CF" w:rsidRPr="003B1C05" w:rsidRDefault="000649CF" w:rsidP="009A6ACB">
            <w:pPr>
              <w:rPr>
                <w:b/>
                <w:bCs/>
                <w:smallCaps/>
              </w:rPr>
            </w:pPr>
            <w:r w:rsidRPr="003B1C05">
              <w:rPr>
                <w:b/>
                <w:bCs/>
                <w:smallCaps/>
              </w:rPr>
              <w:t>Thème :</w:t>
            </w:r>
            <w:r w:rsidRPr="003B1C05">
              <w:rPr>
                <w:b/>
                <w:bCs/>
                <w:smallCaps/>
                <w:color w:val="FF0000"/>
              </w:rPr>
              <w:t xml:space="preserve"> </w:t>
            </w:r>
            <w:r w:rsidR="00366F73">
              <w:rPr>
                <w:bCs/>
                <w:smallCaps/>
              </w:rPr>
              <w:t>Hygiène et santé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CF" w:rsidRPr="003B1C05" w:rsidRDefault="00EC0B31" w:rsidP="009A6ACB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Professeur</w:t>
            </w:r>
            <w:r w:rsidR="000649CF" w:rsidRPr="003B1C05">
              <w:rPr>
                <w:b/>
                <w:bCs/>
                <w:smallCaps/>
              </w:rPr>
              <w:t> :</w:t>
            </w:r>
            <w:r w:rsidR="000649CF" w:rsidRPr="003B1C05">
              <w:rPr>
                <w:b/>
                <w:bCs/>
                <w:smallCaps/>
                <w:color w:val="FF0000"/>
              </w:rPr>
              <w:t xml:space="preserve"> 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9CF" w:rsidRPr="003B1C05" w:rsidRDefault="000649CF" w:rsidP="009A6ACB">
            <w:pPr>
              <w:rPr>
                <w:b/>
                <w:bCs/>
                <w:sz w:val="28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CF" w:rsidRPr="003B1C05" w:rsidRDefault="000649CF" w:rsidP="009A6ACB">
            <w:pPr>
              <w:rPr>
                <w:b/>
                <w:bCs/>
                <w:sz w:val="28"/>
              </w:rPr>
            </w:pPr>
          </w:p>
        </w:tc>
      </w:tr>
      <w:tr w:rsidR="000649CF" w:rsidRPr="003B1C05" w:rsidTr="00EC0B31">
        <w:trPr>
          <w:cantSplit/>
          <w:trHeight w:val="34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CF" w:rsidRPr="004D69BD" w:rsidRDefault="00EC0B31" w:rsidP="009A6ACB">
            <w:pPr>
              <w:rPr>
                <w:bCs/>
                <w:smallCaps/>
              </w:rPr>
            </w:pPr>
            <w:r>
              <w:rPr>
                <w:b/>
                <w:bCs/>
                <w:smallCaps/>
              </w:rPr>
              <w:t>Module</w:t>
            </w:r>
            <w:r w:rsidR="000649CF" w:rsidRPr="003B1C05">
              <w:rPr>
                <w:b/>
                <w:bCs/>
                <w:smallCaps/>
              </w:rPr>
              <w:t xml:space="preserve"> : </w:t>
            </w:r>
            <w:r w:rsidR="00366F73" w:rsidRPr="00366F73">
              <w:rPr>
                <w:bCs/>
                <w:smallCaps/>
              </w:rPr>
              <w:t>Comment prévenir les risques liés aux gestes et postures ?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CF" w:rsidRPr="003B1C05" w:rsidRDefault="000649CF" w:rsidP="009A6ACB">
            <w:pPr>
              <w:rPr>
                <w:b/>
                <w:bCs/>
                <w:smallCaps/>
              </w:rPr>
            </w:pPr>
            <w:r w:rsidRPr="003B1C05">
              <w:rPr>
                <w:b/>
                <w:bCs/>
                <w:smallCaps/>
              </w:rPr>
              <w:t>Durée :</w:t>
            </w:r>
            <w:r w:rsidR="000512A9">
              <w:rPr>
                <w:b/>
                <w:bCs/>
                <w:smallCaps/>
              </w:rPr>
              <w:t xml:space="preserve"> </w:t>
            </w:r>
            <w:r w:rsidR="00366F73">
              <w:rPr>
                <w:b/>
                <w:bCs/>
                <w:smallCaps/>
              </w:rPr>
              <w:t>30</w:t>
            </w:r>
            <w:r w:rsidR="00B34320" w:rsidRPr="003B1C05">
              <w:rPr>
                <w:rFonts w:eastAsia="Calibri"/>
                <w:szCs w:val="24"/>
              </w:rPr>
              <w:t xml:space="preserve"> </w:t>
            </w:r>
            <w:r w:rsidRPr="003B1C05">
              <w:rPr>
                <w:bCs/>
                <w:szCs w:val="24"/>
              </w:rPr>
              <w:t>min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9CF" w:rsidRPr="003B1C05" w:rsidRDefault="000649CF" w:rsidP="009A6ACB">
            <w:pPr>
              <w:rPr>
                <w:b/>
                <w:bCs/>
                <w:sz w:val="28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CF" w:rsidRPr="003B1C05" w:rsidRDefault="000649CF" w:rsidP="009A6ACB">
            <w:pPr>
              <w:rPr>
                <w:b/>
                <w:bCs/>
                <w:sz w:val="28"/>
              </w:rPr>
            </w:pPr>
          </w:p>
        </w:tc>
      </w:tr>
    </w:tbl>
    <w:p w:rsidR="00C310F6" w:rsidRPr="003B1C05" w:rsidRDefault="00C310F6" w:rsidP="00C310F6">
      <w:pPr>
        <w:rPr>
          <w:sz w:val="16"/>
          <w:szCs w:val="16"/>
        </w:rPr>
      </w:pPr>
    </w:p>
    <w:p w:rsidR="00C310F6" w:rsidRPr="00711FAB" w:rsidRDefault="00C310F6" w:rsidP="00C310F6">
      <w:pPr>
        <w:spacing w:after="120"/>
        <w:rPr>
          <w:b/>
          <w:sz w:val="22"/>
        </w:rPr>
      </w:pPr>
      <w:r w:rsidRPr="00711FAB">
        <w:rPr>
          <w:sz w:val="22"/>
        </w:rPr>
        <w:sym w:font="Wingdings" w:char="F08C"/>
      </w:r>
      <w:r w:rsidRPr="00711FAB">
        <w:rPr>
          <w:b/>
          <w:sz w:val="22"/>
        </w:rPr>
        <w:t xml:space="preserve"> Liste des capacités, connaissances et attitudes évaluées</w:t>
      </w:r>
      <w:r w:rsidRPr="00711FAB">
        <w:rPr>
          <w:rStyle w:val="Appelnotedebasdep"/>
          <w:b/>
          <w:sz w:val="22"/>
        </w:rPr>
        <w:footnoteReference w:id="1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1735"/>
        <w:gridCol w:w="9038"/>
      </w:tblGrid>
      <w:tr w:rsidR="00366F73" w:rsidRPr="003B1C05" w:rsidTr="00412F89">
        <w:trPr>
          <w:trHeight w:val="227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3" w:rsidRPr="003B1C05" w:rsidRDefault="00366F73" w:rsidP="0019496A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3B1C05">
              <w:rPr>
                <w:b/>
              </w:rPr>
              <w:t>Capacités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3" w:rsidRPr="003B1C05" w:rsidRDefault="00366F73" w:rsidP="00622920">
            <w:pPr>
              <w:rPr>
                <w:b/>
                <w:color w:val="FF0000"/>
                <w:sz w:val="16"/>
              </w:rPr>
            </w:pPr>
            <w:r>
              <w:t>Établir expérimentalement la différence entre le poids et la masse d’un corps</w:t>
            </w:r>
          </w:p>
        </w:tc>
      </w:tr>
      <w:tr w:rsidR="00366F73" w:rsidRPr="003B1C05" w:rsidTr="00412F89">
        <w:trPr>
          <w:trHeight w:val="227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3" w:rsidRPr="003B1C05" w:rsidRDefault="00366F73" w:rsidP="0019496A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3B1C05">
              <w:rPr>
                <w:b/>
              </w:rPr>
              <w:t>Connaissances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3" w:rsidRPr="009413C4" w:rsidRDefault="00366F73" w:rsidP="0019496A">
            <w:pPr>
              <w:widowControl w:val="0"/>
              <w:autoSpaceDE w:val="0"/>
              <w:autoSpaceDN w:val="0"/>
              <w:adjustRightInd w:val="0"/>
              <w:ind w:right="25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Connaître les caractéristiques du Poids d’un corps</w:t>
            </w:r>
          </w:p>
        </w:tc>
      </w:tr>
      <w:tr w:rsidR="00366F73" w:rsidRPr="003B1C05" w:rsidTr="00412F89">
        <w:trPr>
          <w:trHeight w:val="227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3" w:rsidRPr="003B1C05" w:rsidRDefault="00366F73" w:rsidP="0019496A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3B1C05">
              <w:rPr>
                <w:b/>
              </w:rPr>
              <w:t>Attitudes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3" w:rsidRPr="00EC0B31" w:rsidRDefault="00366F73" w:rsidP="0019496A">
            <w:pPr>
              <w:widowControl w:val="0"/>
              <w:autoSpaceDE w:val="0"/>
              <w:autoSpaceDN w:val="0"/>
              <w:adjustRightInd w:val="0"/>
              <w:ind w:right="-20"/>
              <w:rPr>
                <w:sz w:val="16"/>
              </w:rPr>
            </w:pPr>
            <w:r w:rsidRPr="00EC0B31">
              <w:rPr>
                <w:sz w:val="16"/>
              </w:rPr>
              <w:t>Le sens de l’observation; le goût de chercher et de raisonner; les respects des règles élémentaires de sécurité</w:t>
            </w:r>
          </w:p>
        </w:tc>
      </w:tr>
    </w:tbl>
    <w:p w:rsidR="00412F89" w:rsidRPr="003B1C05" w:rsidRDefault="00412F89" w:rsidP="00412F89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7"/>
        <w:gridCol w:w="1566"/>
        <w:gridCol w:w="4748"/>
        <w:gridCol w:w="1253"/>
        <w:gridCol w:w="1529"/>
      </w:tblGrid>
      <w:tr w:rsidR="00412F89" w:rsidRPr="003B1C05" w:rsidTr="001A56D3">
        <w:trPr>
          <w:trHeight w:val="636"/>
          <w:jc w:val="center"/>
        </w:trPr>
        <w:tc>
          <w:tcPr>
            <w:tcW w:w="164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12F89" w:rsidRPr="00711FAB" w:rsidRDefault="00412F89" w:rsidP="001A56D3">
            <w:pPr>
              <w:rPr>
                <w:b/>
                <w:sz w:val="22"/>
              </w:rPr>
            </w:pPr>
            <w:r w:rsidRPr="00711FAB">
              <w:rPr>
                <w:sz w:val="22"/>
              </w:rPr>
              <w:sym w:font="Wingdings" w:char="F08D"/>
            </w:r>
            <w:r w:rsidRPr="00711FAB">
              <w:rPr>
                <w:b/>
                <w:sz w:val="22"/>
              </w:rPr>
              <w:t xml:space="preserve"> Évaluation</w:t>
            </w:r>
            <w:r w:rsidRPr="00711FAB">
              <w:rPr>
                <w:rStyle w:val="Appelnotedebasdep"/>
                <w:b/>
                <w:sz w:val="22"/>
              </w:rPr>
              <w:footnoteReference w:id="2"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F89" w:rsidRPr="00711FAB" w:rsidRDefault="00412F89" w:rsidP="001A56D3">
            <w:pPr>
              <w:jc w:val="center"/>
              <w:rPr>
                <w:b/>
                <w:sz w:val="22"/>
              </w:rPr>
            </w:pPr>
            <w:r w:rsidRPr="00711FAB">
              <w:rPr>
                <w:b/>
                <w:sz w:val="22"/>
              </w:rPr>
              <w:t>Compétences</w:t>
            </w:r>
            <w:r w:rsidRPr="00711FAB">
              <w:rPr>
                <w:rStyle w:val="Appelnotedebasdep"/>
                <w:sz w:val="22"/>
              </w:rPr>
              <w:footnoteReference w:id="3"/>
            </w:r>
            <w:r w:rsidRPr="00711FAB">
              <w:rPr>
                <w:b/>
                <w:sz w:val="22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2F89" w:rsidRPr="00711FAB" w:rsidRDefault="00412F89" w:rsidP="001A56D3">
            <w:pPr>
              <w:jc w:val="center"/>
              <w:rPr>
                <w:b/>
                <w:sz w:val="22"/>
              </w:rPr>
            </w:pPr>
            <w:r w:rsidRPr="00711FAB">
              <w:rPr>
                <w:b/>
                <w:sz w:val="22"/>
              </w:rPr>
              <w:t>Aptitudes à vérifier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89" w:rsidRPr="00711FAB" w:rsidRDefault="00412F89" w:rsidP="001A56D3">
            <w:pPr>
              <w:jc w:val="center"/>
              <w:rPr>
                <w:b/>
                <w:sz w:val="22"/>
              </w:rPr>
            </w:pPr>
            <w:r w:rsidRPr="00711FAB">
              <w:rPr>
                <w:b/>
                <w:sz w:val="22"/>
              </w:rPr>
              <w:t>Questions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F89" w:rsidRDefault="00412F89" w:rsidP="001A56D3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Appréciation</w:t>
            </w:r>
          </w:p>
          <w:p w:rsidR="00412F89" w:rsidRPr="00711FAB" w:rsidRDefault="00412F89" w:rsidP="001A56D3">
            <w:pPr>
              <w:spacing w:before="60" w:after="60"/>
              <w:jc w:val="center"/>
              <w:rPr>
                <w:b/>
                <w:sz w:val="22"/>
              </w:rPr>
            </w:pPr>
            <w:r w:rsidRPr="00711FAB">
              <w:rPr>
                <w:b/>
                <w:sz w:val="22"/>
              </w:rPr>
              <w:t>du niveau d'acquisition</w:t>
            </w:r>
            <w:r w:rsidRPr="00711FAB">
              <w:rPr>
                <w:rStyle w:val="Appelnotedebasdep"/>
                <w:sz w:val="22"/>
              </w:rPr>
              <w:footnoteReference w:id="4"/>
            </w:r>
          </w:p>
        </w:tc>
      </w:tr>
      <w:tr w:rsidR="00412F89" w:rsidRPr="003B1C05" w:rsidTr="001A56D3">
        <w:trPr>
          <w:trHeight w:val="794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2F89" w:rsidRPr="00711FAB" w:rsidRDefault="00412F89" w:rsidP="001A56D3">
            <w:pPr>
              <w:jc w:val="center"/>
              <w:rPr>
                <w:b/>
                <w:sz w:val="22"/>
              </w:rPr>
            </w:pPr>
            <w:r w:rsidRPr="00711FAB">
              <w:rPr>
                <w:b/>
                <w:sz w:val="22"/>
              </w:rPr>
              <w:t>Activité expérimentale</w:t>
            </w:r>
          </w:p>
        </w:tc>
        <w:tc>
          <w:tcPr>
            <w:tcW w:w="134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solid" w:color="FFFFFF" w:fill="auto"/>
            <w:vAlign w:val="center"/>
          </w:tcPr>
          <w:p w:rsidR="00412F89" w:rsidRPr="00711FAB" w:rsidRDefault="00412F89" w:rsidP="001A56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11FAB">
              <w:rPr>
                <w:b/>
                <w:sz w:val="20"/>
                <w:szCs w:val="20"/>
              </w:rPr>
              <w:t>S'approprier</w:t>
            </w:r>
          </w:p>
        </w:tc>
        <w:tc>
          <w:tcPr>
            <w:tcW w:w="464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12F89" w:rsidRPr="00711FAB" w:rsidRDefault="00412F89" w:rsidP="001A56D3">
            <w:pPr>
              <w:numPr>
                <w:ilvl w:val="0"/>
                <w:numId w:val="3"/>
              </w:numPr>
              <w:tabs>
                <w:tab w:val="clear" w:pos="360"/>
                <w:tab w:val="num" w:pos="202"/>
              </w:tabs>
              <w:spacing w:before="40"/>
              <w:ind w:left="202" w:hanging="202"/>
              <w:rPr>
                <w:szCs w:val="18"/>
              </w:rPr>
            </w:pPr>
            <w:r w:rsidRPr="00711FAB">
              <w:rPr>
                <w:szCs w:val="18"/>
              </w:rPr>
              <w:t>rechercher, extraire et organiser l'information utile,</w:t>
            </w:r>
          </w:p>
          <w:p w:rsidR="00412F89" w:rsidRPr="00711FAB" w:rsidRDefault="00412F89" w:rsidP="001A56D3">
            <w:pPr>
              <w:numPr>
                <w:ilvl w:val="0"/>
                <w:numId w:val="3"/>
              </w:numPr>
              <w:tabs>
                <w:tab w:val="clear" w:pos="360"/>
                <w:tab w:val="num" w:pos="202"/>
              </w:tabs>
              <w:spacing w:before="40"/>
              <w:ind w:left="202" w:hanging="202"/>
              <w:rPr>
                <w:szCs w:val="18"/>
              </w:rPr>
            </w:pPr>
            <w:r w:rsidRPr="00711FAB">
              <w:rPr>
                <w:szCs w:val="18"/>
              </w:rPr>
              <w:t>comprendre la probl</w:t>
            </w:r>
            <w:r>
              <w:rPr>
                <w:szCs w:val="18"/>
              </w:rPr>
              <w:t>ématique du travail à réaliser,</w:t>
            </w:r>
          </w:p>
          <w:p w:rsidR="00412F89" w:rsidRPr="00711FAB" w:rsidRDefault="00412F89" w:rsidP="001A56D3">
            <w:pPr>
              <w:numPr>
                <w:ilvl w:val="0"/>
                <w:numId w:val="3"/>
              </w:numPr>
              <w:tabs>
                <w:tab w:val="clear" w:pos="360"/>
                <w:tab w:val="num" w:pos="202"/>
              </w:tabs>
              <w:spacing w:before="40" w:after="60"/>
              <w:ind w:left="202" w:hanging="202"/>
              <w:rPr>
                <w:szCs w:val="18"/>
              </w:rPr>
            </w:pPr>
            <w:r w:rsidRPr="00711FAB">
              <w:rPr>
                <w:szCs w:val="18"/>
              </w:rPr>
              <w:t>montrer qu'il connaît le vocabulaire, les symboles, les grandeurs, les unités mises en œuvre.</w:t>
            </w:r>
          </w:p>
        </w:tc>
        <w:tc>
          <w:tcPr>
            <w:tcW w:w="12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845C8" w:rsidRDefault="000512A9" w:rsidP="00D95C1A">
            <w:r>
              <w:t xml:space="preserve">          4) </w:t>
            </w:r>
          </w:p>
          <w:p w:rsidR="000512A9" w:rsidRDefault="000512A9" w:rsidP="00D95C1A">
            <w:r>
              <w:t xml:space="preserve">          5)</w:t>
            </w:r>
          </w:p>
          <w:p w:rsidR="000512A9" w:rsidRDefault="000512A9" w:rsidP="00D95C1A">
            <w:r>
              <w:t xml:space="preserve">          6)</w:t>
            </w:r>
          </w:p>
          <w:p w:rsidR="002845C8" w:rsidRPr="000F0C67" w:rsidRDefault="002845C8" w:rsidP="001A56D3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12F89" w:rsidRDefault="006E6DD1" w:rsidP="001A56D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0.5</w:t>
            </w:r>
          </w:p>
          <w:p w:rsidR="006E6DD1" w:rsidRDefault="006E6DD1" w:rsidP="001A56D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0.5</w:t>
            </w:r>
          </w:p>
          <w:p w:rsidR="006E6DD1" w:rsidRPr="006E6DD1" w:rsidRDefault="006E6DD1" w:rsidP="001A56D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0.5</w:t>
            </w:r>
          </w:p>
        </w:tc>
      </w:tr>
      <w:tr w:rsidR="00412F89" w:rsidRPr="003B1C05" w:rsidTr="001A56D3">
        <w:trPr>
          <w:trHeight w:val="794"/>
          <w:jc w:val="center"/>
        </w:trPr>
        <w:tc>
          <w:tcPr>
            <w:tcW w:w="1642" w:type="dxa"/>
            <w:vMerge/>
            <w:shd w:val="clear" w:color="auto" w:fill="auto"/>
            <w:vAlign w:val="center"/>
          </w:tcPr>
          <w:p w:rsidR="00412F89" w:rsidRPr="003B1C05" w:rsidRDefault="00412F89" w:rsidP="001A56D3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34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solid" w:color="FFFFFF" w:fill="auto"/>
            <w:vAlign w:val="center"/>
          </w:tcPr>
          <w:p w:rsidR="00412F89" w:rsidRPr="00711FAB" w:rsidRDefault="00412F89" w:rsidP="001A56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11FAB">
              <w:rPr>
                <w:b/>
                <w:sz w:val="20"/>
                <w:szCs w:val="20"/>
              </w:rPr>
              <w:t>Analyser</w:t>
            </w:r>
          </w:p>
        </w:tc>
        <w:tc>
          <w:tcPr>
            <w:tcW w:w="46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12F89" w:rsidRPr="00711FAB" w:rsidRDefault="00412F89" w:rsidP="001A56D3">
            <w:pPr>
              <w:numPr>
                <w:ilvl w:val="0"/>
                <w:numId w:val="3"/>
              </w:numPr>
              <w:tabs>
                <w:tab w:val="clear" w:pos="360"/>
                <w:tab w:val="num" w:pos="202"/>
              </w:tabs>
              <w:spacing w:before="40"/>
              <w:ind w:left="202" w:hanging="202"/>
              <w:rPr>
                <w:szCs w:val="18"/>
              </w:rPr>
            </w:pPr>
            <w:r w:rsidRPr="00711FAB">
              <w:rPr>
                <w:szCs w:val="18"/>
              </w:rPr>
              <w:t>analyser la situation avant de réaliser une expérience,</w:t>
            </w:r>
          </w:p>
          <w:p w:rsidR="00412F89" w:rsidRPr="00711FAB" w:rsidRDefault="00412F89" w:rsidP="001A56D3">
            <w:pPr>
              <w:numPr>
                <w:ilvl w:val="0"/>
                <w:numId w:val="3"/>
              </w:numPr>
              <w:tabs>
                <w:tab w:val="clear" w:pos="360"/>
                <w:tab w:val="num" w:pos="202"/>
              </w:tabs>
              <w:spacing w:before="40"/>
              <w:ind w:left="202" w:hanging="202"/>
              <w:rPr>
                <w:szCs w:val="18"/>
              </w:rPr>
            </w:pPr>
            <w:r w:rsidRPr="00711FAB">
              <w:rPr>
                <w:szCs w:val="18"/>
              </w:rPr>
              <w:t>formuler une hypothèse,</w:t>
            </w:r>
          </w:p>
          <w:p w:rsidR="00412F89" w:rsidRPr="00711FAB" w:rsidRDefault="00412F89" w:rsidP="001A56D3">
            <w:pPr>
              <w:numPr>
                <w:ilvl w:val="0"/>
                <w:numId w:val="3"/>
              </w:numPr>
              <w:tabs>
                <w:tab w:val="clear" w:pos="360"/>
                <w:tab w:val="num" w:pos="202"/>
              </w:tabs>
              <w:spacing w:before="40"/>
              <w:ind w:left="202" w:hanging="202"/>
              <w:rPr>
                <w:szCs w:val="18"/>
              </w:rPr>
            </w:pPr>
            <w:r w:rsidRPr="00711FAB">
              <w:rPr>
                <w:szCs w:val="18"/>
              </w:rPr>
              <w:t xml:space="preserve">proposer une modélisation, </w:t>
            </w:r>
          </w:p>
          <w:p w:rsidR="00412F89" w:rsidRPr="00711FAB" w:rsidRDefault="00412F89" w:rsidP="001A56D3">
            <w:pPr>
              <w:numPr>
                <w:ilvl w:val="0"/>
                <w:numId w:val="3"/>
              </w:numPr>
              <w:tabs>
                <w:tab w:val="clear" w:pos="360"/>
                <w:tab w:val="num" w:pos="202"/>
              </w:tabs>
              <w:spacing w:before="40" w:after="60"/>
              <w:ind w:left="202" w:hanging="202"/>
              <w:rPr>
                <w:szCs w:val="18"/>
              </w:rPr>
            </w:pPr>
            <w:r w:rsidRPr="00711FAB">
              <w:rPr>
                <w:szCs w:val="18"/>
              </w:rPr>
              <w:t>choisir un protocole ou le matériel / dispositif expérimental.</w:t>
            </w:r>
          </w:p>
        </w:tc>
        <w:tc>
          <w:tcPr>
            <w:tcW w:w="1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12F89" w:rsidRDefault="000F0C67" w:rsidP="001A56D3">
            <w:pPr>
              <w:jc w:val="center"/>
            </w:pPr>
            <w:r w:rsidRPr="000F0C67">
              <w:t>Appel 1</w:t>
            </w:r>
          </w:p>
          <w:p w:rsidR="00B75F40" w:rsidRPr="000F0C67" w:rsidRDefault="00B75F40" w:rsidP="001A56D3">
            <w:pPr>
              <w:jc w:val="center"/>
            </w:pPr>
            <w:r>
              <w:t xml:space="preserve"> </w:t>
            </w:r>
          </w:p>
        </w:tc>
        <w:tc>
          <w:tcPr>
            <w:tcW w:w="13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12F89" w:rsidRPr="006E6DD1" w:rsidRDefault="006E6DD1" w:rsidP="001A56D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412F89" w:rsidRPr="003B1C05" w:rsidTr="001A56D3">
        <w:trPr>
          <w:trHeight w:val="794"/>
          <w:jc w:val="center"/>
        </w:trPr>
        <w:tc>
          <w:tcPr>
            <w:tcW w:w="1642" w:type="dxa"/>
            <w:vMerge/>
            <w:shd w:val="clear" w:color="auto" w:fill="auto"/>
            <w:vAlign w:val="center"/>
          </w:tcPr>
          <w:p w:rsidR="00412F89" w:rsidRPr="003B1C05" w:rsidRDefault="00412F89" w:rsidP="001A56D3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34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solid" w:color="FFFFFF" w:fill="auto"/>
            <w:vAlign w:val="center"/>
          </w:tcPr>
          <w:p w:rsidR="00412F89" w:rsidRPr="00711FAB" w:rsidRDefault="00412F89" w:rsidP="001A56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11FAB">
              <w:rPr>
                <w:b/>
                <w:sz w:val="20"/>
                <w:szCs w:val="20"/>
              </w:rPr>
              <w:t>Réaliser</w:t>
            </w:r>
          </w:p>
        </w:tc>
        <w:tc>
          <w:tcPr>
            <w:tcW w:w="46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12F89" w:rsidRPr="00711FAB" w:rsidRDefault="00412F89" w:rsidP="001A56D3">
            <w:pPr>
              <w:numPr>
                <w:ilvl w:val="0"/>
                <w:numId w:val="3"/>
              </w:numPr>
              <w:tabs>
                <w:tab w:val="clear" w:pos="360"/>
                <w:tab w:val="num" w:pos="202"/>
              </w:tabs>
              <w:spacing w:before="40"/>
              <w:ind w:left="202" w:hanging="202"/>
              <w:rPr>
                <w:szCs w:val="18"/>
              </w:rPr>
            </w:pPr>
            <w:r w:rsidRPr="00711FAB">
              <w:rPr>
                <w:szCs w:val="18"/>
              </w:rPr>
              <w:t>organiser son poste de travail,</w:t>
            </w:r>
          </w:p>
          <w:p w:rsidR="00412F89" w:rsidRPr="00711FAB" w:rsidRDefault="00412F89" w:rsidP="001A56D3">
            <w:pPr>
              <w:numPr>
                <w:ilvl w:val="0"/>
                <w:numId w:val="3"/>
              </w:numPr>
              <w:tabs>
                <w:tab w:val="clear" w:pos="360"/>
                <w:tab w:val="num" w:pos="202"/>
              </w:tabs>
              <w:spacing w:before="40"/>
              <w:ind w:left="202" w:hanging="202"/>
              <w:rPr>
                <w:szCs w:val="18"/>
              </w:rPr>
            </w:pPr>
            <w:r w:rsidRPr="00711FAB">
              <w:rPr>
                <w:szCs w:val="18"/>
              </w:rPr>
              <w:t>mettre en œuvre un protocole expérimental,</w:t>
            </w:r>
          </w:p>
          <w:p w:rsidR="00412F89" w:rsidRPr="00711FAB" w:rsidRDefault="00412F89" w:rsidP="001A56D3">
            <w:pPr>
              <w:numPr>
                <w:ilvl w:val="0"/>
                <w:numId w:val="3"/>
              </w:numPr>
              <w:tabs>
                <w:tab w:val="clear" w:pos="360"/>
                <w:tab w:val="num" w:pos="202"/>
              </w:tabs>
              <w:spacing w:before="40"/>
              <w:ind w:left="202" w:hanging="202"/>
              <w:rPr>
                <w:szCs w:val="18"/>
              </w:rPr>
            </w:pPr>
            <w:r w:rsidRPr="00711FAB">
              <w:rPr>
                <w:szCs w:val="18"/>
              </w:rPr>
              <w:t>utiliser le matériel choisi ou mis à sa disposition,</w:t>
            </w:r>
          </w:p>
          <w:p w:rsidR="00412F89" w:rsidRPr="00711FAB" w:rsidRDefault="00412F89" w:rsidP="001A56D3">
            <w:pPr>
              <w:numPr>
                <w:ilvl w:val="0"/>
                <w:numId w:val="3"/>
              </w:numPr>
              <w:tabs>
                <w:tab w:val="clear" w:pos="360"/>
                <w:tab w:val="num" w:pos="202"/>
              </w:tabs>
              <w:spacing w:before="40" w:after="60"/>
              <w:ind w:left="202" w:hanging="202"/>
              <w:rPr>
                <w:szCs w:val="18"/>
              </w:rPr>
            </w:pPr>
            <w:r w:rsidRPr="00711FAB">
              <w:rPr>
                <w:szCs w:val="18"/>
              </w:rPr>
              <w:t xml:space="preserve"> manipuler  avec assurance dans le respect des règles élémentaires de sécurité.</w:t>
            </w:r>
          </w:p>
        </w:tc>
        <w:tc>
          <w:tcPr>
            <w:tcW w:w="1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12F89" w:rsidRPr="000F0C67" w:rsidRDefault="00D95C1A" w:rsidP="00D95C1A">
            <w:r>
              <w:t xml:space="preserve">          1) </w:t>
            </w:r>
          </w:p>
          <w:p w:rsidR="000F0C67" w:rsidRPr="000F0C67" w:rsidRDefault="000F0C67" w:rsidP="001A56D3">
            <w:pPr>
              <w:jc w:val="center"/>
            </w:pPr>
          </w:p>
        </w:tc>
        <w:tc>
          <w:tcPr>
            <w:tcW w:w="13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12F89" w:rsidRPr="006E6DD1" w:rsidRDefault="006E6DD1" w:rsidP="001A56D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412F89" w:rsidRPr="003B1C05" w:rsidTr="001A56D3">
        <w:trPr>
          <w:trHeight w:val="794"/>
          <w:jc w:val="center"/>
        </w:trPr>
        <w:tc>
          <w:tcPr>
            <w:tcW w:w="1642" w:type="dxa"/>
            <w:vMerge/>
            <w:shd w:val="clear" w:color="auto" w:fill="auto"/>
            <w:vAlign w:val="center"/>
          </w:tcPr>
          <w:p w:rsidR="00412F89" w:rsidRPr="003B1C05" w:rsidRDefault="00412F89" w:rsidP="001A56D3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34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solid" w:color="FFFFFF" w:fill="auto"/>
            <w:vAlign w:val="center"/>
          </w:tcPr>
          <w:p w:rsidR="00412F89" w:rsidRPr="00711FAB" w:rsidRDefault="00412F89" w:rsidP="001A56D3">
            <w:pPr>
              <w:jc w:val="center"/>
              <w:rPr>
                <w:b/>
                <w:sz w:val="20"/>
                <w:szCs w:val="20"/>
              </w:rPr>
            </w:pPr>
            <w:r w:rsidRPr="00711FAB">
              <w:rPr>
                <w:b/>
                <w:sz w:val="20"/>
                <w:szCs w:val="20"/>
              </w:rPr>
              <w:t>Valider</w:t>
            </w:r>
          </w:p>
        </w:tc>
        <w:tc>
          <w:tcPr>
            <w:tcW w:w="46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12F89" w:rsidRPr="00711FAB" w:rsidRDefault="00412F89" w:rsidP="001A56D3">
            <w:pPr>
              <w:numPr>
                <w:ilvl w:val="0"/>
                <w:numId w:val="3"/>
              </w:numPr>
              <w:tabs>
                <w:tab w:val="clear" w:pos="360"/>
                <w:tab w:val="num" w:pos="202"/>
              </w:tabs>
              <w:spacing w:before="40"/>
              <w:ind w:left="202" w:hanging="202"/>
              <w:rPr>
                <w:szCs w:val="18"/>
              </w:rPr>
            </w:pPr>
            <w:r w:rsidRPr="00711FAB">
              <w:rPr>
                <w:szCs w:val="18"/>
              </w:rPr>
              <w:t>exploiter et interpréter des observations, des mesures,</w:t>
            </w:r>
          </w:p>
          <w:p w:rsidR="00412F89" w:rsidRPr="00711FAB" w:rsidRDefault="00412F89" w:rsidP="001A56D3">
            <w:pPr>
              <w:numPr>
                <w:ilvl w:val="0"/>
                <w:numId w:val="3"/>
              </w:numPr>
              <w:tabs>
                <w:tab w:val="clear" w:pos="360"/>
                <w:tab w:val="num" w:pos="202"/>
              </w:tabs>
              <w:spacing w:before="40"/>
              <w:ind w:left="202" w:hanging="202"/>
              <w:rPr>
                <w:szCs w:val="18"/>
              </w:rPr>
            </w:pPr>
            <w:r w:rsidRPr="00711FAB">
              <w:rPr>
                <w:szCs w:val="18"/>
              </w:rPr>
              <w:t>vérifier les résultats obtenus,</w:t>
            </w:r>
          </w:p>
          <w:p w:rsidR="00412F89" w:rsidRPr="00711FAB" w:rsidRDefault="00412F89" w:rsidP="001A56D3">
            <w:pPr>
              <w:numPr>
                <w:ilvl w:val="0"/>
                <w:numId w:val="3"/>
              </w:numPr>
              <w:tabs>
                <w:tab w:val="clear" w:pos="360"/>
                <w:tab w:val="num" w:pos="202"/>
              </w:tabs>
              <w:spacing w:before="40" w:after="60"/>
              <w:ind w:left="202" w:hanging="202"/>
              <w:rPr>
                <w:szCs w:val="18"/>
              </w:rPr>
            </w:pPr>
            <w:r w:rsidRPr="00711FAB">
              <w:rPr>
                <w:szCs w:val="18"/>
              </w:rPr>
              <w:t>valider ou infirmer une information, une hypothèse, une propriété, une loi …</w:t>
            </w:r>
          </w:p>
        </w:tc>
        <w:tc>
          <w:tcPr>
            <w:tcW w:w="1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12F89" w:rsidRDefault="00D95C1A" w:rsidP="001A56D3">
            <w:pPr>
              <w:jc w:val="center"/>
            </w:pPr>
            <w:r>
              <w:t>2</w:t>
            </w:r>
            <w:r w:rsidR="002845C8">
              <w:t>)</w:t>
            </w:r>
          </w:p>
          <w:p w:rsidR="002845C8" w:rsidRDefault="00D95C1A" w:rsidP="001A56D3">
            <w:pPr>
              <w:jc w:val="center"/>
            </w:pPr>
            <w:r>
              <w:t>3</w:t>
            </w:r>
            <w:r w:rsidR="002845C8">
              <w:t>)</w:t>
            </w:r>
          </w:p>
          <w:p w:rsidR="002845C8" w:rsidRPr="000F0C67" w:rsidRDefault="002845C8" w:rsidP="001A56D3">
            <w:pPr>
              <w:jc w:val="center"/>
            </w:pPr>
          </w:p>
        </w:tc>
        <w:tc>
          <w:tcPr>
            <w:tcW w:w="1341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412F89" w:rsidRDefault="006E6DD1" w:rsidP="001A56D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0.5</w:t>
            </w:r>
          </w:p>
          <w:p w:rsidR="006E6DD1" w:rsidRDefault="006E6DD1" w:rsidP="001A56D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  <w:p w:rsidR="006E6DD1" w:rsidRPr="006E6DD1" w:rsidRDefault="006E6DD1" w:rsidP="001A56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12F89" w:rsidRPr="003B1C05" w:rsidTr="001A56D3">
        <w:trPr>
          <w:trHeight w:val="284"/>
          <w:jc w:val="center"/>
        </w:trPr>
        <w:tc>
          <w:tcPr>
            <w:tcW w:w="886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F89" w:rsidRPr="000F0C67" w:rsidRDefault="00412F89" w:rsidP="001A56D3">
            <w:pPr>
              <w:jc w:val="center"/>
              <w:rPr>
                <w:b/>
                <w:szCs w:val="24"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F89" w:rsidRPr="00711FAB" w:rsidRDefault="00412F89" w:rsidP="001A56D3">
            <w:pPr>
              <w:jc w:val="center"/>
              <w:rPr>
                <w:b/>
                <w:sz w:val="24"/>
                <w:szCs w:val="24"/>
              </w:rPr>
            </w:pPr>
            <w:r w:rsidRPr="00711FAB">
              <w:rPr>
                <w:b/>
                <w:sz w:val="24"/>
                <w:szCs w:val="24"/>
              </w:rPr>
              <w:t>/ 7</w:t>
            </w:r>
          </w:p>
        </w:tc>
      </w:tr>
      <w:tr w:rsidR="00412F89" w:rsidRPr="003B1C05" w:rsidTr="001A56D3">
        <w:trPr>
          <w:trHeight w:val="621"/>
          <w:jc w:val="center"/>
        </w:trPr>
        <w:tc>
          <w:tcPr>
            <w:tcW w:w="16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2F89" w:rsidRPr="003B1C05" w:rsidRDefault="00412F89" w:rsidP="001A56D3">
            <w:pPr>
              <w:jc w:val="center"/>
              <w:rPr>
                <w:b/>
                <w:sz w:val="22"/>
              </w:rPr>
            </w:pPr>
            <w:r w:rsidRPr="003B1C05">
              <w:rPr>
                <w:b/>
                <w:sz w:val="22"/>
              </w:rPr>
              <w:t>Compte rendu écrit et oral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solid" w:color="FFFFFF" w:fill="auto"/>
            <w:vAlign w:val="center"/>
          </w:tcPr>
          <w:p w:rsidR="00412F89" w:rsidRPr="003B1C05" w:rsidRDefault="00412F89" w:rsidP="001A56D3">
            <w:pPr>
              <w:spacing w:before="60" w:after="60"/>
              <w:jc w:val="center"/>
              <w:rPr>
                <w:b/>
                <w:szCs w:val="24"/>
              </w:rPr>
            </w:pPr>
            <w:r w:rsidRPr="003B1C05">
              <w:rPr>
                <w:b/>
                <w:szCs w:val="24"/>
              </w:rPr>
              <w:t>Communiquer</w:t>
            </w:r>
          </w:p>
        </w:tc>
        <w:tc>
          <w:tcPr>
            <w:tcW w:w="46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2F89" w:rsidRPr="003B1C05" w:rsidRDefault="00412F89" w:rsidP="001A56D3">
            <w:pPr>
              <w:numPr>
                <w:ilvl w:val="0"/>
                <w:numId w:val="1"/>
              </w:numPr>
              <w:tabs>
                <w:tab w:val="clear" w:pos="360"/>
                <w:tab w:val="num" w:pos="202"/>
              </w:tabs>
              <w:spacing w:before="40"/>
              <w:ind w:left="202" w:hanging="202"/>
              <w:rPr>
                <w:sz w:val="16"/>
              </w:rPr>
            </w:pPr>
            <w:r w:rsidRPr="003B1C05">
              <w:rPr>
                <w:sz w:val="16"/>
              </w:rPr>
              <w:t>rendre compte d'observation et des résultats des travaux réalisés,</w:t>
            </w:r>
          </w:p>
          <w:p w:rsidR="00412F89" w:rsidRPr="003B1C05" w:rsidRDefault="00412F89" w:rsidP="001A56D3">
            <w:pPr>
              <w:numPr>
                <w:ilvl w:val="0"/>
                <w:numId w:val="1"/>
              </w:numPr>
              <w:tabs>
                <w:tab w:val="clear" w:pos="360"/>
                <w:tab w:val="num" w:pos="202"/>
              </w:tabs>
              <w:spacing w:before="40" w:after="40"/>
              <w:ind w:left="204" w:hanging="204"/>
              <w:rPr>
                <w:i/>
              </w:rPr>
            </w:pPr>
            <w:r w:rsidRPr="003B1C05">
              <w:rPr>
                <w:sz w:val="16"/>
              </w:rPr>
              <w:t xml:space="preserve">présenter, formuler une conclusion, </w:t>
            </w:r>
            <w:proofErr w:type="gramStart"/>
            <w:r w:rsidRPr="003B1C05">
              <w:rPr>
                <w:sz w:val="16"/>
              </w:rPr>
              <w:t>expliquer</w:t>
            </w:r>
            <w:proofErr w:type="gramEnd"/>
            <w:r w:rsidRPr="003B1C05">
              <w:rPr>
                <w:sz w:val="16"/>
              </w:rPr>
              <w:t>, représenter, argumenter, commenter.</w:t>
            </w:r>
          </w:p>
        </w:tc>
        <w:tc>
          <w:tcPr>
            <w:tcW w:w="1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2F89" w:rsidRPr="000F0C67" w:rsidRDefault="00412F89" w:rsidP="001A56D3">
            <w:pPr>
              <w:jc w:val="center"/>
            </w:pPr>
          </w:p>
          <w:p w:rsidR="000F0C67" w:rsidRDefault="00D95C1A" w:rsidP="00D95C1A">
            <w:r>
              <w:t xml:space="preserve">          7) </w:t>
            </w:r>
          </w:p>
          <w:p w:rsidR="006E6DD1" w:rsidRPr="000F0C67" w:rsidRDefault="006E6DD1" w:rsidP="00D95C1A">
            <w:r>
              <w:t xml:space="preserve">    Appel 2</w:t>
            </w:r>
          </w:p>
          <w:p w:rsidR="000F0C67" w:rsidRPr="000F0C67" w:rsidRDefault="000F0C67" w:rsidP="001A56D3">
            <w:pPr>
              <w:jc w:val="center"/>
            </w:pPr>
          </w:p>
        </w:tc>
        <w:tc>
          <w:tcPr>
            <w:tcW w:w="134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12F89" w:rsidRDefault="006E6DD1" w:rsidP="001A56D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  <w:p w:rsidR="006E6DD1" w:rsidRPr="006E6DD1" w:rsidRDefault="006E6DD1" w:rsidP="001A56D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</w:tr>
      <w:tr w:rsidR="00412F89" w:rsidRPr="003B1C05" w:rsidTr="001A56D3">
        <w:trPr>
          <w:trHeight w:val="284"/>
          <w:jc w:val="center"/>
        </w:trPr>
        <w:tc>
          <w:tcPr>
            <w:tcW w:w="8865" w:type="dxa"/>
            <w:gridSpan w:val="4"/>
            <w:shd w:val="clear" w:color="auto" w:fill="auto"/>
            <w:vAlign w:val="center"/>
          </w:tcPr>
          <w:p w:rsidR="00412F89" w:rsidRPr="003B1C05" w:rsidRDefault="00412F89" w:rsidP="001A56D3">
            <w:pPr>
              <w:jc w:val="center"/>
              <w:rPr>
                <w:sz w:val="22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12F89" w:rsidRPr="00711FAB" w:rsidRDefault="00412F89" w:rsidP="001A56D3">
            <w:pPr>
              <w:jc w:val="center"/>
              <w:rPr>
                <w:sz w:val="24"/>
                <w:szCs w:val="24"/>
              </w:rPr>
            </w:pPr>
            <w:r w:rsidRPr="00711FAB">
              <w:rPr>
                <w:b/>
                <w:sz w:val="24"/>
                <w:szCs w:val="24"/>
              </w:rPr>
              <w:t>/ 3</w:t>
            </w:r>
          </w:p>
        </w:tc>
      </w:tr>
      <w:tr w:rsidR="00412F89" w:rsidRPr="003B1C05" w:rsidTr="001A56D3">
        <w:trPr>
          <w:trHeight w:val="397"/>
          <w:jc w:val="center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F89" w:rsidRPr="003B1C05" w:rsidRDefault="00412F89" w:rsidP="001A56D3">
            <w:pPr>
              <w:jc w:val="center"/>
              <w:rPr>
                <w:b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2F89" w:rsidRPr="003B1C05" w:rsidRDefault="00412F89" w:rsidP="001A56D3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2F89" w:rsidRPr="003B1C05" w:rsidRDefault="00412F89" w:rsidP="001A56D3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2F89" w:rsidRPr="003B1C05" w:rsidRDefault="00412F89" w:rsidP="001A56D3">
            <w:pPr>
              <w:spacing w:before="60" w:after="60"/>
              <w:jc w:val="center"/>
              <w:rPr>
                <w:b/>
                <w:sz w:val="22"/>
              </w:rPr>
            </w:pPr>
            <w:r w:rsidRPr="003B1C05">
              <w:rPr>
                <w:b/>
                <w:sz w:val="22"/>
              </w:rPr>
              <w:t>TOTAL</w:t>
            </w:r>
          </w:p>
        </w:tc>
        <w:tc>
          <w:tcPr>
            <w:tcW w:w="1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2F89" w:rsidRPr="00711FAB" w:rsidRDefault="00412F89" w:rsidP="001A56D3">
            <w:pPr>
              <w:spacing w:before="60" w:after="60"/>
              <w:ind w:left="273" w:right="-146"/>
              <w:jc w:val="center"/>
              <w:rPr>
                <w:b/>
                <w:sz w:val="24"/>
                <w:szCs w:val="24"/>
              </w:rPr>
            </w:pPr>
            <w:r w:rsidRPr="00711FAB">
              <w:rPr>
                <w:b/>
                <w:sz w:val="24"/>
                <w:szCs w:val="24"/>
              </w:rPr>
              <w:t>/ 10</w:t>
            </w:r>
          </w:p>
        </w:tc>
      </w:tr>
    </w:tbl>
    <w:p w:rsidR="00412F89" w:rsidRDefault="00412F89" w:rsidP="00412F89">
      <w:pPr>
        <w:rPr>
          <w:sz w:val="16"/>
          <w:szCs w:val="16"/>
        </w:rPr>
      </w:pPr>
    </w:p>
    <w:p w:rsidR="00405119" w:rsidRPr="003B1C05" w:rsidRDefault="00405119" w:rsidP="00BF58C4">
      <w:pPr>
        <w:jc w:val="both"/>
        <w:rPr>
          <w:sz w:val="16"/>
        </w:rPr>
        <w:sectPr w:rsidR="00405119" w:rsidRPr="003B1C05" w:rsidSect="009E6963">
          <w:footerReference w:type="default" r:id="rId11"/>
          <w:pgSz w:w="11906" w:h="16838" w:code="9"/>
          <w:pgMar w:top="567" w:right="567" w:bottom="567" w:left="567" w:header="567" w:footer="567" w:gutter="0"/>
          <w:pgNumType w:start="1"/>
          <w:cols w:space="708"/>
          <w:docGrid w:linePitch="360"/>
        </w:sectPr>
      </w:pPr>
    </w:p>
    <w:p w:rsidR="00AC4F02" w:rsidRDefault="00AC4F02" w:rsidP="00AC4F02">
      <w:pPr>
        <w:tabs>
          <w:tab w:val="left" w:leader="dot" w:pos="9743"/>
        </w:tabs>
        <w:rPr>
          <w:sz w:val="24"/>
          <w:szCs w:val="24"/>
        </w:rPr>
      </w:pPr>
    </w:p>
    <w:p w:rsidR="006E6DD1" w:rsidRDefault="006E6DD1" w:rsidP="00AC4F02">
      <w:pPr>
        <w:tabs>
          <w:tab w:val="left" w:leader="dot" w:pos="9743"/>
        </w:tabs>
        <w:rPr>
          <w:color w:val="FF0000"/>
          <w:sz w:val="24"/>
          <w:szCs w:val="24"/>
        </w:rPr>
      </w:pPr>
      <w:r w:rsidRPr="006E6DD1">
        <w:rPr>
          <w:b/>
          <w:sz w:val="24"/>
          <w:szCs w:val="24"/>
          <w:u w:val="single"/>
        </w:rPr>
        <w:t>Appel 1 :</w:t>
      </w:r>
      <w:r>
        <w:rPr>
          <w:b/>
          <w:sz w:val="24"/>
          <w:szCs w:val="24"/>
          <w:u w:val="single"/>
        </w:rPr>
        <w:t xml:space="preserve"> </w:t>
      </w:r>
      <w:r>
        <w:rPr>
          <w:color w:val="FF0000"/>
          <w:sz w:val="24"/>
          <w:szCs w:val="24"/>
        </w:rPr>
        <w:t>Le professeur s’assure de la bonne compréhension du sujet :</w:t>
      </w:r>
    </w:p>
    <w:p w:rsidR="006E6DD1" w:rsidRDefault="006E6DD1" w:rsidP="00AC4F02">
      <w:pPr>
        <w:tabs>
          <w:tab w:val="left" w:leader="dot" w:pos="9743"/>
        </w:tabs>
        <w:rPr>
          <w:color w:val="FF0000"/>
          <w:sz w:val="24"/>
          <w:szCs w:val="24"/>
        </w:rPr>
      </w:pPr>
    </w:p>
    <w:p w:rsidR="006E6DD1" w:rsidRDefault="006E6DD1" w:rsidP="006E6DD1">
      <w:pPr>
        <w:pStyle w:val="Paragraphedeliste"/>
        <w:numPr>
          <w:ilvl w:val="0"/>
          <w:numId w:val="31"/>
        </w:numPr>
        <w:tabs>
          <w:tab w:val="left" w:leader="dot" w:pos="9743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l’élève est capable de donner le protocole avec le dynamomètre</w:t>
      </w:r>
    </w:p>
    <w:p w:rsidR="006E6DD1" w:rsidRDefault="006E6DD1" w:rsidP="006E6DD1">
      <w:pPr>
        <w:pStyle w:val="Paragraphedeliste"/>
        <w:numPr>
          <w:ilvl w:val="0"/>
          <w:numId w:val="31"/>
        </w:numPr>
        <w:tabs>
          <w:tab w:val="left" w:leader="dot" w:pos="9743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l’élève anticipe déjà sur la différence poids/masse</w:t>
      </w:r>
    </w:p>
    <w:p w:rsidR="006E6DD1" w:rsidRPr="006E6DD1" w:rsidRDefault="006E6DD1" w:rsidP="006E6DD1">
      <w:pPr>
        <w:pStyle w:val="Paragraphedeliste"/>
        <w:numPr>
          <w:ilvl w:val="0"/>
          <w:numId w:val="31"/>
        </w:numPr>
        <w:tabs>
          <w:tab w:val="left" w:leader="dot" w:pos="9743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l’élève indique qu’il faudra montrer le coefficient </w:t>
      </w:r>
      <w:r>
        <w:rPr>
          <w:color w:val="FF0000"/>
          <w:sz w:val="24"/>
          <w:szCs w:val="24"/>
        </w:rPr>
        <w:sym w:font="Symbol" w:char="F0B4"/>
      </w:r>
      <w:r>
        <w:rPr>
          <w:color w:val="FF0000"/>
          <w:sz w:val="24"/>
          <w:szCs w:val="24"/>
        </w:rPr>
        <w:t>10 entre P et m</w:t>
      </w:r>
    </w:p>
    <w:p w:rsidR="006E6DD1" w:rsidRDefault="006E6DD1" w:rsidP="00AC4F02">
      <w:pPr>
        <w:tabs>
          <w:tab w:val="left" w:leader="dot" w:pos="9743"/>
        </w:tabs>
        <w:rPr>
          <w:b/>
          <w:sz w:val="24"/>
          <w:szCs w:val="24"/>
          <w:u w:val="single"/>
        </w:rPr>
      </w:pPr>
    </w:p>
    <w:p w:rsidR="006E6DD1" w:rsidRPr="006E6DD1" w:rsidRDefault="006E6DD1" w:rsidP="00AC4F02">
      <w:pPr>
        <w:tabs>
          <w:tab w:val="left" w:leader="dot" w:pos="9743"/>
        </w:tabs>
        <w:rPr>
          <w:sz w:val="24"/>
          <w:szCs w:val="24"/>
        </w:rPr>
      </w:pPr>
    </w:p>
    <w:p w:rsidR="009A6ACB" w:rsidRPr="00B806F3" w:rsidRDefault="00B806F3" w:rsidP="00B806F3">
      <w:pPr>
        <w:pStyle w:val="Paragraphedeliste"/>
        <w:numPr>
          <w:ilvl w:val="0"/>
          <w:numId w:val="32"/>
        </w:numPr>
        <w:tabs>
          <w:tab w:val="left" w:leader="dot" w:pos="9743"/>
        </w:tabs>
        <w:spacing w:after="12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>L’élève doit manipuler avec précaution la balance électronique et le dynamomètre!</w:t>
      </w:r>
    </w:p>
    <w:p w:rsidR="00457E16" w:rsidRDefault="00B806F3" w:rsidP="00B806F3">
      <w:pPr>
        <w:pStyle w:val="Paragraphedeliste"/>
        <w:tabs>
          <w:tab w:val="left" w:leader="dot" w:pos="9743"/>
        </w:tabs>
        <w:spacing w:after="1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Il doit savoir régler le zéro du dynamomètre et s’assurer d’une bonne lecture.</w:t>
      </w:r>
    </w:p>
    <w:p w:rsidR="00B806F3" w:rsidRPr="00B806F3" w:rsidRDefault="00B806F3" w:rsidP="00B806F3">
      <w:pPr>
        <w:pStyle w:val="Paragraphedeliste"/>
        <w:tabs>
          <w:tab w:val="left" w:leader="dot" w:pos="9743"/>
        </w:tabs>
        <w:spacing w:after="120"/>
        <w:rPr>
          <w:b/>
          <w:sz w:val="24"/>
          <w:szCs w:val="24"/>
        </w:rPr>
      </w:pPr>
    </w:p>
    <w:p w:rsidR="00FC7127" w:rsidRPr="00B806F3" w:rsidRDefault="00FC7127" w:rsidP="00B806F3">
      <w:pPr>
        <w:pStyle w:val="Paragraphedeliste"/>
        <w:numPr>
          <w:ilvl w:val="0"/>
          <w:numId w:val="32"/>
        </w:numPr>
        <w:rPr>
          <w:sz w:val="24"/>
          <w:szCs w:val="24"/>
        </w:rPr>
      </w:pPr>
    </w:p>
    <w:p w:rsidR="00FC7127" w:rsidRDefault="00FC7127" w:rsidP="00492C97">
      <w:pPr>
        <w:rPr>
          <w:sz w:val="24"/>
          <w:szCs w:val="24"/>
        </w:rPr>
      </w:pPr>
    </w:p>
    <w:tbl>
      <w:tblPr>
        <w:tblW w:w="8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1"/>
        <w:gridCol w:w="1032"/>
        <w:gridCol w:w="1031"/>
        <w:gridCol w:w="1032"/>
        <w:gridCol w:w="1031"/>
        <w:gridCol w:w="1032"/>
        <w:gridCol w:w="1031"/>
        <w:gridCol w:w="1032"/>
      </w:tblGrid>
      <w:tr w:rsidR="00370BE7" w:rsidTr="00622920">
        <w:trPr>
          <w:trHeight w:val="851"/>
          <w:jc w:val="center"/>
        </w:trPr>
        <w:tc>
          <w:tcPr>
            <w:tcW w:w="1031" w:type="dxa"/>
            <w:vAlign w:val="center"/>
          </w:tcPr>
          <w:p w:rsidR="00370BE7" w:rsidRDefault="00370BE7" w:rsidP="00622920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m en g</w:t>
            </w:r>
          </w:p>
        </w:tc>
        <w:tc>
          <w:tcPr>
            <w:tcW w:w="1032" w:type="dxa"/>
            <w:vAlign w:val="center"/>
          </w:tcPr>
          <w:p w:rsidR="00370BE7" w:rsidRDefault="00370BE7" w:rsidP="00622920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031" w:type="dxa"/>
            <w:vAlign w:val="center"/>
          </w:tcPr>
          <w:p w:rsidR="00370BE7" w:rsidRDefault="00370BE7" w:rsidP="00622920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20</w:t>
            </w:r>
          </w:p>
        </w:tc>
        <w:tc>
          <w:tcPr>
            <w:tcW w:w="1032" w:type="dxa"/>
            <w:vAlign w:val="center"/>
          </w:tcPr>
          <w:p w:rsidR="00370BE7" w:rsidRDefault="00370BE7" w:rsidP="00622920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50</w:t>
            </w:r>
          </w:p>
        </w:tc>
        <w:tc>
          <w:tcPr>
            <w:tcW w:w="1031" w:type="dxa"/>
            <w:vAlign w:val="center"/>
          </w:tcPr>
          <w:p w:rsidR="00370BE7" w:rsidRDefault="00370BE7" w:rsidP="00622920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80</w:t>
            </w:r>
          </w:p>
        </w:tc>
        <w:tc>
          <w:tcPr>
            <w:tcW w:w="1032" w:type="dxa"/>
            <w:vAlign w:val="center"/>
          </w:tcPr>
          <w:p w:rsidR="00370BE7" w:rsidRDefault="00370BE7" w:rsidP="00622920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100</w:t>
            </w:r>
          </w:p>
        </w:tc>
        <w:tc>
          <w:tcPr>
            <w:tcW w:w="1031" w:type="dxa"/>
            <w:vAlign w:val="center"/>
          </w:tcPr>
          <w:p w:rsidR="00370BE7" w:rsidRDefault="00370BE7" w:rsidP="00622920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150</w:t>
            </w:r>
          </w:p>
        </w:tc>
        <w:tc>
          <w:tcPr>
            <w:tcW w:w="1032" w:type="dxa"/>
            <w:vAlign w:val="center"/>
          </w:tcPr>
          <w:p w:rsidR="00370BE7" w:rsidRDefault="00370BE7" w:rsidP="00622920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200</w:t>
            </w:r>
          </w:p>
        </w:tc>
      </w:tr>
      <w:tr w:rsidR="009905F2" w:rsidTr="00622920">
        <w:trPr>
          <w:trHeight w:val="851"/>
          <w:jc w:val="center"/>
        </w:trPr>
        <w:tc>
          <w:tcPr>
            <w:tcW w:w="1031" w:type="dxa"/>
            <w:vAlign w:val="center"/>
          </w:tcPr>
          <w:p w:rsidR="009905F2" w:rsidRDefault="009905F2" w:rsidP="00622920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m en kg</w:t>
            </w:r>
          </w:p>
        </w:tc>
        <w:tc>
          <w:tcPr>
            <w:tcW w:w="1032" w:type="dxa"/>
            <w:vAlign w:val="center"/>
          </w:tcPr>
          <w:p w:rsidR="009905F2" w:rsidRPr="00B806F3" w:rsidRDefault="00B806F3" w:rsidP="00622920">
            <w:pPr>
              <w:jc w:val="center"/>
              <w:rPr>
                <w:color w:val="FF0000"/>
                <w:lang w:val="nl-NL"/>
              </w:rPr>
            </w:pPr>
            <w:r>
              <w:rPr>
                <w:color w:val="FF0000"/>
                <w:lang w:val="nl-NL"/>
              </w:rPr>
              <w:t>0</w:t>
            </w:r>
          </w:p>
        </w:tc>
        <w:tc>
          <w:tcPr>
            <w:tcW w:w="1031" w:type="dxa"/>
            <w:vAlign w:val="center"/>
          </w:tcPr>
          <w:p w:rsidR="009905F2" w:rsidRPr="00B806F3" w:rsidRDefault="00B806F3" w:rsidP="00622920">
            <w:pPr>
              <w:jc w:val="center"/>
              <w:rPr>
                <w:color w:val="FF0000"/>
                <w:lang w:val="nl-NL"/>
              </w:rPr>
            </w:pPr>
            <w:r w:rsidRPr="00B806F3">
              <w:rPr>
                <w:color w:val="FF0000"/>
                <w:lang w:val="nl-NL"/>
              </w:rPr>
              <w:t>0.02</w:t>
            </w:r>
          </w:p>
        </w:tc>
        <w:tc>
          <w:tcPr>
            <w:tcW w:w="1032" w:type="dxa"/>
            <w:vAlign w:val="center"/>
          </w:tcPr>
          <w:p w:rsidR="009905F2" w:rsidRPr="00B806F3" w:rsidRDefault="00B806F3" w:rsidP="00622920">
            <w:pPr>
              <w:jc w:val="center"/>
              <w:rPr>
                <w:color w:val="FF0000"/>
                <w:lang w:val="nl-NL"/>
              </w:rPr>
            </w:pPr>
            <w:r w:rsidRPr="00B806F3">
              <w:rPr>
                <w:color w:val="FF0000"/>
                <w:lang w:val="nl-NL"/>
              </w:rPr>
              <w:t>0.05</w:t>
            </w:r>
          </w:p>
        </w:tc>
        <w:tc>
          <w:tcPr>
            <w:tcW w:w="1031" w:type="dxa"/>
            <w:vAlign w:val="center"/>
          </w:tcPr>
          <w:p w:rsidR="009905F2" w:rsidRPr="00B806F3" w:rsidRDefault="00B806F3" w:rsidP="00622920">
            <w:pPr>
              <w:jc w:val="center"/>
              <w:rPr>
                <w:color w:val="FF0000"/>
                <w:lang w:val="nl-NL"/>
              </w:rPr>
            </w:pPr>
            <w:r w:rsidRPr="00B806F3">
              <w:rPr>
                <w:color w:val="FF0000"/>
                <w:lang w:val="nl-NL"/>
              </w:rPr>
              <w:t>0.08</w:t>
            </w:r>
          </w:p>
        </w:tc>
        <w:tc>
          <w:tcPr>
            <w:tcW w:w="1032" w:type="dxa"/>
            <w:vAlign w:val="center"/>
          </w:tcPr>
          <w:p w:rsidR="009905F2" w:rsidRPr="00B806F3" w:rsidRDefault="00B806F3" w:rsidP="00622920">
            <w:pPr>
              <w:jc w:val="center"/>
              <w:rPr>
                <w:color w:val="FF0000"/>
                <w:lang w:val="nl-NL"/>
              </w:rPr>
            </w:pPr>
            <w:r w:rsidRPr="00B806F3">
              <w:rPr>
                <w:color w:val="FF0000"/>
                <w:lang w:val="nl-NL"/>
              </w:rPr>
              <w:t>0.1</w:t>
            </w:r>
          </w:p>
        </w:tc>
        <w:tc>
          <w:tcPr>
            <w:tcW w:w="1031" w:type="dxa"/>
            <w:vAlign w:val="center"/>
          </w:tcPr>
          <w:p w:rsidR="009905F2" w:rsidRPr="00B806F3" w:rsidRDefault="00B806F3" w:rsidP="00622920">
            <w:pPr>
              <w:jc w:val="center"/>
              <w:rPr>
                <w:color w:val="FF0000"/>
                <w:lang w:val="nl-NL"/>
              </w:rPr>
            </w:pPr>
            <w:r w:rsidRPr="00B806F3">
              <w:rPr>
                <w:color w:val="FF0000"/>
                <w:lang w:val="nl-NL"/>
              </w:rPr>
              <w:t>0.15</w:t>
            </w:r>
          </w:p>
        </w:tc>
        <w:tc>
          <w:tcPr>
            <w:tcW w:w="1032" w:type="dxa"/>
            <w:vAlign w:val="center"/>
          </w:tcPr>
          <w:p w:rsidR="009905F2" w:rsidRPr="00B806F3" w:rsidRDefault="00B806F3" w:rsidP="00622920">
            <w:pPr>
              <w:jc w:val="center"/>
              <w:rPr>
                <w:color w:val="FF0000"/>
                <w:lang w:val="nl-NL"/>
              </w:rPr>
            </w:pPr>
            <w:r w:rsidRPr="00B806F3">
              <w:rPr>
                <w:color w:val="FF0000"/>
                <w:lang w:val="nl-NL"/>
              </w:rPr>
              <w:t>0.2</w:t>
            </w:r>
          </w:p>
        </w:tc>
      </w:tr>
      <w:tr w:rsidR="00370BE7" w:rsidTr="00622920">
        <w:trPr>
          <w:trHeight w:val="851"/>
          <w:jc w:val="center"/>
        </w:trPr>
        <w:tc>
          <w:tcPr>
            <w:tcW w:w="1031" w:type="dxa"/>
            <w:vAlign w:val="center"/>
          </w:tcPr>
          <w:p w:rsidR="00370BE7" w:rsidRDefault="00370BE7" w:rsidP="00622920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P en N</w:t>
            </w:r>
          </w:p>
        </w:tc>
        <w:tc>
          <w:tcPr>
            <w:tcW w:w="1032" w:type="dxa"/>
            <w:vAlign w:val="center"/>
          </w:tcPr>
          <w:p w:rsidR="00370BE7" w:rsidRDefault="00370BE7" w:rsidP="00622920">
            <w:pPr>
              <w:jc w:val="center"/>
              <w:rPr>
                <w:b/>
                <w:bCs/>
                <w:sz w:val="28"/>
                <w:lang w:val="nl-NL"/>
              </w:rPr>
            </w:pPr>
            <w:r>
              <w:rPr>
                <w:b/>
                <w:bCs/>
                <w:sz w:val="28"/>
                <w:lang w:val="nl-NL"/>
              </w:rPr>
              <w:t>0</w:t>
            </w:r>
          </w:p>
        </w:tc>
        <w:tc>
          <w:tcPr>
            <w:tcW w:w="1031" w:type="dxa"/>
            <w:vAlign w:val="center"/>
          </w:tcPr>
          <w:p w:rsidR="00370BE7" w:rsidRPr="00B806F3" w:rsidRDefault="00B806F3" w:rsidP="00622920">
            <w:pPr>
              <w:jc w:val="center"/>
              <w:rPr>
                <w:color w:val="FF0000"/>
                <w:sz w:val="28"/>
                <w:lang w:val="nl-NL"/>
              </w:rPr>
            </w:pPr>
            <w:r>
              <w:rPr>
                <w:color w:val="FF0000"/>
                <w:sz w:val="28"/>
                <w:lang w:val="nl-NL"/>
              </w:rPr>
              <w:t>0.2</w:t>
            </w:r>
          </w:p>
        </w:tc>
        <w:tc>
          <w:tcPr>
            <w:tcW w:w="1032" w:type="dxa"/>
            <w:vAlign w:val="center"/>
          </w:tcPr>
          <w:p w:rsidR="00370BE7" w:rsidRDefault="00370BE7" w:rsidP="00622920">
            <w:pPr>
              <w:jc w:val="center"/>
              <w:rPr>
                <w:b/>
                <w:bCs/>
                <w:sz w:val="28"/>
                <w:lang w:val="nl-NL"/>
              </w:rPr>
            </w:pPr>
            <w:r>
              <w:rPr>
                <w:b/>
                <w:bCs/>
                <w:sz w:val="28"/>
                <w:lang w:val="nl-NL"/>
              </w:rPr>
              <w:t>0,5</w:t>
            </w:r>
          </w:p>
        </w:tc>
        <w:tc>
          <w:tcPr>
            <w:tcW w:w="1031" w:type="dxa"/>
            <w:vAlign w:val="center"/>
          </w:tcPr>
          <w:p w:rsidR="00370BE7" w:rsidRPr="00B806F3" w:rsidRDefault="00B806F3" w:rsidP="00622920">
            <w:pPr>
              <w:jc w:val="center"/>
              <w:rPr>
                <w:color w:val="FF0000"/>
                <w:sz w:val="28"/>
                <w:lang w:val="nl-NL"/>
              </w:rPr>
            </w:pPr>
            <w:r>
              <w:rPr>
                <w:color w:val="FF0000"/>
                <w:sz w:val="28"/>
                <w:lang w:val="nl-NL"/>
              </w:rPr>
              <w:t>0.8</w:t>
            </w:r>
          </w:p>
        </w:tc>
        <w:tc>
          <w:tcPr>
            <w:tcW w:w="1032" w:type="dxa"/>
            <w:vAlign w:val="center"/>
          </w:tcPr>
          <w:p w:rsidR="00370BE7" w:rsidRDefault="00370BE7" w:rsidP="00622920">
            <w:pPr>
              <w:jc w:val="center"/>
              <w:rPr>
                <w:b/>
                <w:bCs/>
                <w:sz w:val="28"/>
                <w:lang w:val="nl-NL"/>
              </w:rPr>
            </w:pPr>
            <w:r>
              <w:rPr>
                <w:b/>
                <w:bCs/>
                <w:sz w:val="28"/>
                <w:lang w:val="nl-NL"/>
              </w:rPr>
              <w:t>1</w:t>
            </w:r>
          </w:p>
        </w:tc>
        <w:tc>
          <w:tcPr>
            <w:tcW w:w="1031" w:type="dxa"/>
            <w:vAlign w:val="center"/>
          </w:tcPr>
          <w:p w:rsidR="00370BE7" w:rsidRPr="00B806F3" w:rsidRDefault="00B806F3" w:rsidP="00622920">
            <w:pPr>
              <w:jc w:val="center"/>
              <w:rPr>
                <w:color w:val="FF0000"/>
                <w:sz w:val="28"/>
                <w:lang w:val="nl-NL"/>
              </w:rPr>
            </w:pPr>
            <w:r>
              <w:rPr>
                <w:color w:val="FF0000"/>
                <w:sz w:val="28"/>
                <w:lang w:val="nl-NL"/>
              </w:rPr>
              <w:t>1.5</w:t>
            </w:r>
          </w:p>
        </w:tc>
        <w:tc>
          <w:tcPr>
            <w:tcW w:w="1032" w:type="dxa"/>
            <w:vAlign w:val="center"/>
          </w:tcPr>
          <w:p w:rsidR="00370BE7" w:rsidRDefault="00370BE7" w:rsidP="0062292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</w:tr>
      <w:tr w:rsidR="009905F2" w:rsidTr="00622920">
        <w:trPr>
          <w:trHeight w:val="851"/>
          <w:jc w:val="center"/>
        </w:trPr>
        <w:tc>
          <w:tcPr>
            <w:tcW w:w="1031" w:type="dxa"/>
            <w:vAlign w:val="center"/>
          </w:tcPr>
          <w:p w:rsidR="009905F2" w:rsidRDefault="00077AC8" w:rsidP="00622920">
            <w:pPr>
              <w:jc w:val="center"/>
              <w:rPr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nl-NL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lang w:val="nl-NL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1032" w:type="dxa"/>
            <w:vAlign w:val="center"/>
          </w:tcPr>
          <w:p w:rsidR="009905F2" w:rsidRPr="00B806F3" w:rsidRDefault="00B806F3" w:rsidP="00622920">
            <w:pPr>
              <w:jc w:val="center"/>
              <w:rPr>
                <w:bCs/>
                <w:color w:val="FF0000"/>
                <w:sz w:val="28"/>
                <w:lang w:val="nl-NL"/>
              </w:rPr>
            </w:pPr>
            <w:r w:rsidRPr="00B806F3">
              <w:rPr>
                <w:bCs/>
                <w:color w:val="FF0000"/>
                <w:sz w:val="28"/>
                <w:lang w:val="nl-NL"/>
              </w:rPr>
              <w:t>10</w:t>
            </w:r>
          </w:p>
        </w:tc>
        <w:tc>
          <w:tcPr>
            <w:tcW w:w="1031" w:type="dxa"/>
            <w:vAlign w:val="center"/>
          </w:tcPr>
          <w:p w:rsidR="009905F2" w:rsidRPr="00B806F3" w:rsidRDefault="00B806F3" w:rsidP="00622920">
            <w:pPr>
              <w:jc w:val="center"/>
              <w:rPr>
                <w:color w:val="FF0000"/>
                <w:sz w:val="28"/>
                <w:lang w:val="nl-NL"/>
              </w:rPr>
            </w:pPr>
            <w:r w:rsidRPr="00B806F3">
              <w:rPr>
                <w:color w:val="FF0000"/>
                <w:sz w:val="28"/>
                <w:lang w:val="nl-NL"/>
              </w:rPr>
              <w:t>10</w:t>
            </w:r>
          </w:p>
        </w:tc>
        <w:tc>
          <w:tcPr>
            <w:tcW w:w="1032" w:type="dxa"/>
            <w:vAlign w:val="center"/>
          </w:tcPr>
          <w:p w:rsidR="009905F2" w:rsidRPr="00B806F3" w:rsidRDefault="00B806F3" w:rsidP="00622920">
            <w:pPr>
              <w:jc w:val="center"/>
              <w:rPr>
                <w:bCs/>
                <w:color w:val="FF0000"/>
                <w:sz w:val="28"/>
                <w:lang w:val="nl-NL"/>
              </w:rPr>
            </w:pPr>
            <w:r w:rsidRPr="00B806F3">
              <w:rPr>
                <w:bCs/>
                <w:color w:val="FF0000"/>
                <w:sz w:val="28"/>
                <w:lang w:val="nl-NL"/>
              </w:rPr>
              <w:t>10</w:t>
            </w:r>
          </w:p>
        </w:tc>
        <w:tc>
          <w:tcPr>
            <w:tcW w:w="1031" w:type="dxa"/>
            <w:vAlign w:val="center"/>
          </w:tcPr>
          <w:p w:rsidR="009905F2" w:rsidRPr="00B806F3" w:rsidRDefault="00B806F3" w:rsidP="00622920">
            <w:pPr>
              <w:jc w:val="center"/>
              <w:rPr>
                <w:color w:val="FF0000"/>
                <w:sz w:val="28"/>
                <w:lang w:val="nl-NL"/>
              </w:rPr>
            </w:pPr>
            <w:r w:rsidRPr="00B806F3">
              <w:rPr>
                <w:color w:val="FF0000"/>
                <w:sz w:val="28"/>
                <w:lang w:val="nl-NL"/>
              </w:rPr>
              <w:t>10</w:t>
            </w:r>
          </w:p>
        </w:tc>
        <w:tc>
          <w:tcPr>
            <w:tcW w:w="1032" w:type="dxa"/>
            <w:vAlign w:val="center"/>
          </w:tcPr>
          <w:p w:rsidR="009905F2" w:rsidRPr="00B806F3" w:rsidRDefault="00B806F3" w:rsidP="00622920">
            <w:pPr>
              <w:jc w:val="center"/>
              <w:rPr>
                <w:bCs/>
                <w:color w:val="FF0000"/>
                <w:sz w:val="28"/>
                <w:lang w:val="nl-NL"/>
              </w:rPr>
            </w:pPr>
            <w:r w:rsidRPr="00B806F3">
              <w:rPr>
                <w:bCs/>
                <w:color w:val="FF0000"/>
                <w:sz w:val="28"/>
                <w:lang w:val="nl-NL"/>
              </w:rPr>
              <w:t>10</w:t>
            </w:r>
          </w:p>
        </w:tc>
        <w:tc>
          <w:tcPr>
            <w:tcW w:w="1031" w:type="dxa"/>
            <w:vAlign w:val="center"/>
          </w:tcPr>
          <w:p w:rsidR="009905F2" w:rsidRPr="00B806F3" w:rsidRDefault="00B806F3" w:rsidP="00622920">
            <w:pPr>
              <w:jc w:val="center"/>
              <w:rPr>
                <w:color w:val="FF0000"/>
                <w:sz w:val="28"/>
                <w:lang w:val="nl-NL"/>
              </w:rPr>
            </w:pPr>
            <w:r w:rsidRPr="00B806F3">
              <w:rPr>
                <w:color w:val="FF0000"/>
                <w:sz w:val="28"/>
                <w:lang w:val="nl-NL"/>
              </w:rPr>
              <w:t>10</w:t>
            </w:r>
          </w:p>
        </w:tc>
        <w:tc>
          <w:tcPr>
            <w:tcW w:w="1032" w:type="dxa"/>
            <w:vAlign w:val="center"/>
          </w:tcPr>
          <w:p w:rsidR="009905F2" w:rsidRPr="00B806F3" w:rsidRDefault="00B806F3" w:rsidP="00622920">
            <w:pPr>
              <w:jc w:val="center"/>
              <w:rPr>
                <w:bCs/>
                <w:color w:val="FF0000"/>
                <w:sz w:val="28"/>
              </w:rPr>
            </w:pPr>
            <w:r w:rsidRPr="00B806F3">
              <w:rPr>
                <w:bCs/>
                <w:color w:val="FF0000"/>
                <w:sz w:val="28"/>
              </w:rPr>
              <w:t>10</w:t>
            </w:r>
          </w:p>
        </w:tc>
      </w:tr>
    </w:tbl>
    <w:p w:rsidR="00457E16" w:rsidRDefault="00457E16" w:rsidP="00492C97">
      <w:pPr>
        <w:rPr>
          <w:sz w:val="24"/>
          <w:szCs w:val="24"/>
        </w:rPr>
      </w:pPr>
    </w:p>
    <w:p w:rsidR="00132DF6" w:rsidRPr="00B806F3" w:rsidRDefault="00132DF6" w:rsidP="00B806F3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 w:rsidRPr="00B806F3">
        <w:rPr>
          <w:sz w:val="24"/>
          <w:szCs w:val="24"/>
        </w:rPr>
        <w:t>1 carreau en abscisses représente 0.02kg   1 carreau en ordonnées représente 0.2 N</w:t>
      </w:r>
    </w:p>
    <w:p w:rsidR="00FC7127" w:rsidRPr="00457E16" w:rsidRDefault="00FC7127" w:rsidP="00457E16">
      <w:pPr>
        <w:ind w:firstLine="567"/>
        <w:rPr>
          <w:sz w:val="24"/>
          <w:szCs w:val="24"/>
        </w:rPr>
      </w:pPr>
    </w:p>
    <w:p w:rsidR="00132DF6" w:rsidRDefault="00894FC5" w:rsidP="00894FC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fr-FR"/>
        </w:rPr>
        <w:drawing>
          <wp:inline distT="0" distB="0" distL="0" distR="0">
            <wp:extent cx="6067425" cy="4733925"/>
            <wp:effectExtent l="19050" t="0" r="9525" b="0"/>
            <wp:docPr id="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FC5" w:rsidRPr="00894FC5" w:rsidRDefault="00894FC5" w:rsidP="00894FC5">
      <w:pPr>
        <w:jc w:val="center"/>
        <w:rPr>
          <w:sz w:val="24"/>
          <w:szCs w:val="24"/>
        </w:rPr>
      </w:pPr>
    </w:p>
    <w:p w:rsidR="00132DF6" w:rsidRDefault="00132DF6" w:rsidP="00132DF6">
      <w:pPr>
        <w:ind w:left="360"/>
        <w:rPr>
          <w:sz w:val="24"/>
          <w:szCs w:val="24"/>
          <w:lang w:val="fr-FR"/>
        </w:rPr>
      </w:pPr>
    </w:p>
    <w:p w:rsidR="00132DF6" w:rsidRPr="00894FC5" w:rsidRDefault="00132DF6" w:rsidP="00B806F3">
      <w:pPr>
        <w:pStyle w:val="Paragraphedeliste"/>
        <w:numPr>
          <w:ilvl w:val="0"/>
          <w:numId w:val="3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À quoi correspond le rapport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fr-FR"/>
              </w:rPr>
              <m:t>P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fr-FR"/>
              </w:rPr>
              <m:t>m</m:t>
            </m:r>
          </m:den>
        </m:f>
        <m:r>
          <w:rPr>
            <w:rFonts w:ascii="Cambria Math" w:hAnsi="Cambria Math"/>
            <w:lang w:val="nl-NL"/>
          </w:rPr>
          <m:t xml:space="preserve"> </m:t>
        </m:r>
      </m:oMath>
      <w:r>
        <w:rPr>
          <w:lang w:val="nl-NL"/>
        </w:rPr>
        <w:t xml:space="preserve"> </w:t>
      </w:r>
      <w:r w:rsidR="00D95C1A">
        <w:rPr>
          <w:sz w:val="24"/>
          <w:szCs w:val="24"/>
          <w:lang w:val="nl-NL"/>
        </w:rPr>
        <w:t>su</w:t>
      </w:r>
      <w:r w:rsidR="00894FC5">
        <w:rPr>
          <w:sz w:val="24"/>
          <w:szCs w:val="24"/>
          <w:lang w:val="nl-NL"/>
        </w:rPr>
        <w:t>r la courbe ?</w:t>
      </w:r>
    </w:p>
    <w:p w:rsidR="00894FC5" w:rsidRDefault="00894FC5" w:rsidP="00894FC5">
      <w:pPr>
        <w:rPr>
          <w:sz w:val="24"/>
          <w:szCs w:val="24"/>
          <w:lang w:val="fr-FR"/>
        </w:rPr>
      </w:pPr>
    </w:p>
    <w:p w:rsidR="00894FC5" w:rsidRDefault="00894FC5" w:rsidP="00894FC5">
      <w:pPr>
        <w:ind w:left="360"/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>Sur la courbe, le rapport correspond à la pente de la droite (coefficient directeur).</w:t>
      </w:r>
    </w:p>
    <w:p w:rsidR="00894FC5" w:rsidRPr="00894FC5" w:rsidRDefault="00894FC5" w:rsidP="00894FC5">
      <w:pPr>
        <w:ind w:left="360"/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>Ce rapport est égal à 10.</w:t>
      </w:r>
    </w:p>
    <w:p w:rsidR="00D95C1A" w:rsidRDefault="00D95C1A" w:rsidP="00D95C1A">
      <w:pPr>
        <w:rPr>
          <w:sz w:val="24"/>
          <w:szCs w:val="24"/>
          <w:lang w:val="fr-FR"/>
        </w:rPr>
      </w:pPr>
    </w:p>
    <w:p w:rsidR="00D95C1A" w:rsidRDefault="00D95C1A" w:rsidP="00B806F3">
      <w:pPr>
        <w:pStyle w:val="Paragraphedeliste"/>
        <w:numPr>
          <w:ilvl w:val="0"/>
          <w:numId w:val="3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Comment appelle-t-on en sciences ce </w:t>
      </w:r>
      <w:r w:rsidR="00894FC5">
        <w:rPr>
          <w:sz w:val="24"/>
          <w:szCs w:val="24"/>
          <w:lang w:val="fr-FR"/>
        </w:rPr>
        <w:t>coefficient ?</w:t>
      </w:r>
    </w:p>
    <w:p w:rsidR="00894FC5" w:rsidRDefault="00894FC5" w:rsidP="00894FC5">
      <w:pPr>
        <w:rPr>
          <w:sz w:val="24"/>
          <w:szCs w:val="24"/>
          <w:lang w:val="fr-FR"/>
        </w:rPr>
      </w:pPr>
    </w:p>
    <w:p w:rsidR="00894FC5" w:rsidRPr="00894FC5" w:rsidRDefault="00894FC5" w:rsidP="00894FC5">
      <w:pPr>
        <w:ind w:left="360"/>
        <w:rPr>
          <w:color w:val="FF0000"/>
          <w:sz w:val="24"/>
          <w:szCs w:val="24"/>
          <w:lang w:val="fr-FR"/>
        </w:rPr>
      </w:pPr>
      <w:r>
        <w:rPr>
          <w:color w:val="FF0000"/>
          <w:sz w:val="24"/>
          <w:szCs w:val="24"/>
          <w:lang w:val="fr-FR"/>
        </w:rPr>
        <w:t>En sciences ce rapport correspond à l’intensité du champ de pesanteur g=9.81 N/kg</w:t>
      </w:r>
    </w:p>
    <w:p w:rsidR="00FC7127" w:rsidRDefault="00FC7127" w:rsidP="00492C97">
      <w:pPr>
        <w:rPr>
          <w:sz w:val="24"/>
          <w:szCs w:val="24"/>
        </w:rPr>
      </w:pPr>
    </w:p>
    <w:p w:rsidR="00D95C1A" w:rsidRDefault="00D95C1A" w:rsidP="00B806F3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Compléter les phrases suivantes :</w:t>
      </w:r>
    </w:p>
    <w:p w:rsidR="00D95C1A" w:rsidRPr="00D95C1A" w:rsidRDefault="00D95C1A" w:rsidP="00D95C1A">
      <w:pPr>
        <w:pStyle w:val="Paragraphedeliste"/>
        <w:rPr>
          <w:sz w:val="24"/>
          <w:szCs w:val="24"/>
        </w:rPr>
      </w:pPr>
    </w:p>
    <w:p w:rsidR="00D95C1A" w:rsidRPr="00894FC5" w:rsidRDefault="00D95C1A" w:rsidP="00D95C1A">
      <w:pPr>
        <w:ind w:left="360"/>
        <w:rPr>
          <w:color w:val="FF0000"/>
          <w:sz w:val="24"/>
          <w:szCs w:val="24"/>
          <w:lang w:val="fr-FR"/>
        </w:rPr>
      </w:pPr>
      <w:r w:rsidRPr="00457E16">
        <w:rPr>
          <w:sz w:val="24"/>
          <w:szCs w:val="24"/>
          <w:lang w:val="fr-FR"/>
        </w:rPr>
        <w:t>La masse m d’un corps se</w:t>
      </w:r>
      <w:r w:rsidR="00894FC5">
        <w:rPr>
          <w:sz w:val="24"/>
          <w:szCs w:val="24"/>
          <w:lang w:val="fr-FR"/>
        </w:rPr>
        <w:t xml:space="preserve"> mesure à l’aide d’</w:t>
      </w:r>
      <w:r w:rsidR="00894FC5">
        <w:rPr>
          <w:color w:val="FF0000"/>
          <w:sz w:val="24"/>
          <w:szCs w:val="24"/>
          <w:lang w:val="fr-FR"/>
        </w:rPr>
        <w:t>une balance</w:t>
      </w:r>
      <w:r w:rsidR="00894FC5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L’unité</w:t>
      </w:r>
      <w:r w:rsidR="00894FC5">
        <w:rPr>
          <w:sz w:val="24"/>
          <w:szCs w:val="24"/>
          <w:lang w:val="fr-FR"/>
        </w:rPr>
        <w:t xml:space="preserve"> est </w:t>
      </w:r>
      <w:r w:rsidR="00894FC5">
        <w:rPr>
          <w:color w:val="FF0000"/>
          <w:sz w:val="24"/>
          <w:szCs w:val="24"/>
          <w:lang w:val="fr-FR"/>
        </w:rPr>
        <w:t>le kilogramme.</w:t>
      </w:r>
    </w:p>
    <w:p w:rsidR="00D95C1A" w:rsidRDefault="00D95C1A" w:rsidP="00D95C1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</w:t>
      </w:r>
    </w:p>
    <w:p w:rsidR="00DE7B17" w:rsidRPr="00894FC5" w:rsidRDefault="00D95C1A" w:rsidP="00492C97">
      <w:pPr>
        <w:rPr>
          <w:color w:val="FF0000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Pr="00457E16">
        <w:rPr>
          <w:sz w:val="24"/>
          <w:szCs w:val="24"/>
          <w:lang w:val="fr-FR"/>
        </w:rPr>
        <w:t>Le poids P d’un corps se mesure à l’aide d</w:t>
      </w:r>
      <w:r w:rsidR="00894FC5">
        <w:rPr>
          <w:sz w:val="24"/>
          <w:szCs w:val="24"/>
          <w:lang w:val="fr-FR"/>
        </w:rPr>
        <w:t>’</w:t>
      </w:r>
      <w:r w:rsidR="00894FC5">
        <w:rPr>
          <w:color w:val="FF0000"/>
          <w:sz w:val="24"/>
          <w:szCs w:val="24"/>
          <w:lang w:val="fr-FR"/>
        </w:rPr>
        <w:t>un dynamomètre</w:t>
      </w:r>
      <w:r w:rsidR="00894FC5">
        <w:rPr>
          <w:sz w:val="24"/>
          <w:szCs w:val="24"/>
          <w:lang w:val="fr-FR"/>
        </w:rPr>
        <w:t xml:space="preserve"> </w:t>
      </w:r>
      <w:r w:rsidR="000512A9">
        <w:rPr>
          <w:sz w:val="24"/>
          <w:szCs w:val="24"/>
          <w:lang w:val="fr-FR"/>
        </w:rPr>
        <w:t xml:space="preserve"> </w:t>
      </w:r>
      <w:r w:rsidR="00894FC5">
        <w:rPr>
          <w:sz w:val="24"/>
          <w:szCs w:val="24"/>
          <w:lang w:val="fr-FR"/>
        </w:rPr>
        <w:t xml:space="preserve">L’unité est </w:t>
      </w:r>
      <w:r w:rsidR="00894FC5">
        <w:rPr>
          <w:color w:val="FF0000"/>
          <w:sz w:val="24"/>
          <w:szCs w:val="24"/>
          <w:lang w:val="fr-FR"/>
        </w:rPr>
        <w:t>le Newton</w:t>
      </w:r>
    </w:p>
    <w:p w:rsidR="00DE7B17" w:rsidRDefault="00DE7B17" w:rsidP="00492C97">
      <w:pPr>
        <w:rPr>
          <w:sz w:val="24"/>
          <w:szCs w:val="24"/>
        </w:rPr>
      </w:pPr>
    </w:p>
    <w:p w:rsidR="00492C97" w:rsidRPr="00D95C1A" w:rsidRDefault="00537861" w:rsidP="00B806F3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 w:rsidRPr="00D95C1A">
        <w:rPr>
          <w:sz w:val="24"/>
          <w:szCs w:val="24"/>
        </w:rPr>
        <w:t>Répondre à la problématique initiale :</w:t>
      </w:r>
    </w:p>
    <w:p w:rsidR="00A73F9A" w:rsidRDefault="00A73F9A" w:rsidP="00A7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894FC5" w:rsidRPr="00894FC5" w:rsidRDefault="00894FC5" w:rsidP="00A7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La caractéristique technique de la notice d’utilisation du trampoline est fausse. En effet la mention 1000 N serait correcte (ou alors : masse 100 kg).</w:t>
      </w:r>
    </w:p>
    <w:p w:rsidR="00A73F9A" w:rsidRDefault="00A73F9A" w:rsidP="00A7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73F9A" w:rsidRPr="00894FC5" w:rsidRDefault="00894FC5" w:rsidP="00A7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De plus le frère aîné a raison de multiplier par 10, correspondant à l’arrondi de g.</w:t>
      </w:r>
    </w:p>
    <w:p w:rsidR="00A73F9A" w:rsidRDefault="00A73F9A" w:rsidP="00A7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73F9A" w:rsidRPr="00A73F9A" w:rsidRDefault="00A73F9A" w:rsidP="00A73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37861" w:rsidRDefault="00537861" w:rsidP="00537861">
      <w:pPr>
        <w:rPr>
          <w:sz w:val="24"/>
          <w:szCs w:val="24"/>
        </w:rPr>
      </w:pPr>
    </w:p>
    <w:p w:rsidR="0019503B" w:rsidRPr="00D95C1A" w:rsidRDefault="0019503B" w:rsidP="0019503B">
      <w:pPr>
        <w:pStyle w:val="Paragraphedeliste"/>
        <w:rPr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907"/>
        <w:gridCol w:w="9299"/>
      </w:tblGrid>
      <w:tr w:rsidR="00492C97" w:rsidRPr="003B1C05">
        <w:trPr>
          <w:jc w:val="center"/>
        </w:trPr>
        <w:tc>
          <w:tcPr>
            <w:tcW w:w="907" w:type="dxa"/>
            <w:vAlign w:val="center"/>
          </w:tcPr>
          <w:p w:rsidR="00492C97" w:rsidRPr="003B1C05" w:rsidRDefault="00492C97" w:rsidP="00D95C1A">
            <w:pPr>
              <w:rPr>
                <w:sz w:val="24"/>
                <w:szCs w:val="24"/>
              </w:rPr>
            </w:pPr>
          </w:p>
        </w:tc>
        <w:tc>
          <w:tcPr>
            <w:tcW w:w="9299" w:type="dxa"/>
            <w:vAlign w:val="center"/>
          </w:tcPr>
          <w:p w:rsidR="00492C97" w:rsidRPr="003B1C05" w:rsidRDefault="00492C97" w:rsidP="00FF33E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5339D" w:rsidRPr="00C5339D" w:rsidRDefault="00C5339D">
      <w:pPr>
        <w:rPr>
          <w:sz w:val="48"/>
          <w:szCs w:val="48"/>
        </w:rPr>
      </w:pPr>
    </w:p>
    <w:sectPr w:rsidR="00C5339D" w:rsidRPr="00C5339D" w:rsidSect="009E6963">
      <w:pgSz w:w="11906" w:h="16838" w:code="9"/>
      <w:pgMar w:top="567" w:right="567" w:bottom="567" w:left="56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046" w:rsidRDefault="00136046">
      <w:r>
        <w:separator/>
      </w:r>
    </w:p>
  </w:endnote>
  <w:endnote w:type="continuationSeparator" w:id="0">
    <w:p w:rsidR="00136046" w:rsidRDefault="00136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0CE" w:rsidRPr="003B1C05" w:rsidRDefault="006950CE" w:rsidP="006A223C">
    <w:pPr>
      <w:pStyle w:val="Pieddepage"/>
      <w:pBdr>
        <w:top w:val="single" w:sz="4" w:space="1" w:color="auto"/>
      </w:pBdr>
      <w:jc w:val="right"/>
      <w:rPr>
        <w:b/>
        <w:sz w:val="22"/>
      </w:rPr>
    </w:pPr>
    <w:r w:rsidRPr="003B1C05">
      <w:rPr>
        <w:rStyle w:val="Numrodepage"/>
        <w:b/>
        <w:sz w:val="22"/>
      </w:rPr>
      <w:t xml:space="preserve">Page </w:t>
    </w:r>
    <w:r w:rsidR="00077AC8" w:rsidRPr="003B1C05">
      <w:rPr>
        <w:rStyle w:val="Numrodepage"/>
        <w:b/>
        <w:sz w:val="22"/>
      </w:rPr>
      <w:fldChar w:fldCharType="begin"/>
    </w:r>
    <w:r w:rsidRPr="003B1C05">
      <w:rPr>
        <w:rStyle w:val="Numrodepage"/>
        <w:b/>
        <w:sz w:val="22"/>
      </w:rPr>
      <w:instrText xml:space="preserve"> PAGE </w:instrText>
    </w:r>
    <w:r w:rsidR="00077AC8" w:rsidRPr="003B1C05">
      <w:rPr>
        <w:rStyle w:val="Numrodepage"/>
        <w:b/>
        <w:sz w:val="22"/>
      </w:rPr>
      <w:fldChar w:fldCharType="separate"/>
    </w:r>
    <w:r w:rsidR="00894FC5">
      <w:rPr>
        <w:rStyle w:val="Numrodepage"/>
        <w:b/>
        <w:noProof/>
        <w:sz w:val="22"/>
      </w:rPr>
      <w:t>2</w:t>
    </w:r>
    <w:r w:rsidR="00077AC8" w:rsidRPr="003B1C05">
      <w:rPr>
        <w:rStyle w:val="Numrodepage"/>
        <w:b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046" w:rsidRDefault="00136046">
      <w:r>
        <w:separator/>
      </w:r>
    </w:p>
  </w:footnote>
  <w:footnote w:type="continuationSeparator" w:id="0">
    <w:p w:rsidR="00136046" w:rsidRDefault="00136046">
      <w:r>
        <w:continuationSeparator/>
      </w:r>
    </w:p>
  </w:footnote>
  <w:footnote w:id="1">
    <w:p w:rsidR="006950CE" w:rsidRPr="00384D34" w:rsidRDefault="006950CE" w:rsidP="00405119">
      <w:pPr>
        <w:spacing w:after="60"/>
        <w:ind w:left="57"/>
        <w:rPr>
          <w:sz w:val="16"/>
          <w:szCs w:val="18"/>
        </w:rPr>
      </w:pPr>
      <w:r w:rsidRPr="00384D34">
        <w:rPr>
          <w:rStyle w:val="Appelnotedebasdep"/>
          <w:sz w:val="16"/>
          <w:szCs w:val="18"/>
        </w:rPr>
        <w:footnoteRef/>
      </w:r>
      <w:r w:rsidRPr="00384D34">
        <w:rPr>
          <w:sz w:val="16"/>
          <w:szCs w:val="18"/>
        </w:rPr>
        <w:t xml:space="preserve"> Les capacités, connaissances et attitudes évaluées sont issues du programme et du référentiel de certification du diplôme préparé.</w:t>
      </w:r>
    </w:p>
  </w:footnote>
  <w:footnote w:id="2">
    <w:p w:rsidR="006950CE" w:rsidRPr="00384D34" w:rsidRDefault="006950CE" w:rsidP="00412F89">
      <w:pPr>
        <w:spacing w:after="60"/>
        <w:ind w:left="57"/>
        <w:rPr>
          <w:sz w:val="16"/>
          <w:szCs w:val="18"/>
        </w:rPr>
      </w:pPr>
      <w:r w:rsidRPr="00384D34">
        <w:rPr>
          <w:rStyle w:val="Appelnotedebasdep"/>
          <w:sz w:val="16"/>
          <w:szCs w:val="18"/>
        </w:rPr>
        <w:footnoteRef/>
      </w:r>
      <w:r w:rsidRPr="00384D34">
        <w:rPr>
          <w:sz w:val="16"/>
          <w:szCs w:val="18"/>
        </w:rPr>
        <w:t xml:space="preserve"> L'évaluation porte nécessairement sur des capacités expérimentales. Des appels permettent de s'assurer de la compréhension, de valider les choix / les hypothèses, d'évaluer l'exécution des manipulations et de prendre en compte la communication écrite et/ou orale.</w:t>
      </w:r>
    </w:p>
  </w:footnote>
  <w:footnote w:id="3">
    <w:p w:rsidR="006950CE" w:rsidRPr="00384D34" w:rsidRDefault="006950CE" w:rsidP="00412F89">
      <w:pPr>
        <w:spacing w:after="60"/>
        <w:ind w:left="57"/>
        <w:rPr>
          <w:sz w:val="16"/>
          <w:szCs w:val="18"/>
        </w:rPr>
      </w:pPr>
      <w:r w:rsidRPr="00384D34">
        <w:rPr>
          <w:rStyle w:val="Appelnotedebasdep"/>
          <w:sz w:val="16"/>
          <w:szCs w:val="18"/>
        </w:rPr>
        <w:footnoteRef/>
      </w:r>
      <w:r w:rsidRPr="00384D34">
        <w:rPr>
          <w:sz w:val="16"/>
          <w:szCs w:val="18"/>
        </w:rPr>
        <w:t xml:space="preserve">  La compétence « </w:t>
      </w:r>
      <w:r w:rsidRPr="00384D34">
        <w:rPr>
          <w:b/>
          <w:sz w:val="16"/>
          <w:szCs w:val="18"/>
        </w:rPr>
        <w:t>Être autonome, Faire preuve d'initiative</w:t>
      </w:r>
      <w:r w:rsidRPr="00384D34">
        <w:rPr>
          <w:sz w:val="16"/>
          <w:szCs w:val="18"/>
        </w:rPr>
        <w:t> » est prise en compte au travers de l'ensemble des travaux réalisés par l'élève. Les appels sont des moments privilégiés pour en apprécier le degré d'acquisition.</w:t>
      </w:r>
    </w:p>
  </w:footnote>
  <w:footnote w:id="4">
    <w:p w:rsidR="006950CE" w:rsidRPr="00384D34" w:rsidRDefault="006950CE" w:rsidP="00412F89">
      <w:pPr>
        <w:spacing w:after="60"/>
        <w:ind w:left="57"/>
        <w:rPr>
          <w:i/>
          <w:sz w:val="16"/>
          <w:szCs w:val="18"/>
        </w:rPr>
      </w:pPr>
      <w:r w:rsidRPr="00384D34">
        <w:rPr>
          <w:rStyle w:val="Appelnotedebasdep"/>
          <w:sz w:val="16"/>
          <w:szCs w:val="18"/>
        </w:rPr>
        <w:footnoteRef/>
      </w:r>
      <w:r w:rsidRPr="00384D34">
        <w:rPr>
          <w:sz w:val="16"/>
          <w:szCs w:val="18"/>
        </w:rPr>
        <w:t xml:space="preserve"> Le professeur peut utiliser toute forme d'annotation lui permettant de noter l'activité expérimentale sur 7 points et la partie compte rendu sur 3 points.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11.25pt" o:bullet="t">
        <v:imagedata r:id="rId1" o:title="msoBD3D"/>
      </v:shape>
    </w:pict>
  </w:numPicBullet>
  <w:numPicBullet w:numPicBulletId="1">
    <w:pict>
      <v:shape id="_x0000_i1107" type="#_x0000_t75" style="width:28.5pt;height:13.5pt" o:bullet="t">
        <v:imagedata r:id="rId2" o:title="Metteur en scene"/>
      </v:shape>
    </w:pict>
  </w:numPicBullet>
  <w:abstractNum w:abstractNumId="0">
    <w:nsid w:val="09332A1F"/>
    <w:multiLevelType w:val="hybridMultilevel"/>
    <w:tmpl w:val="068EB6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D4F"/>
    <w:multiLevelType w:val="multilevel"/>
    <w:tmpl w:val="5FEA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B77DD"/>
    <w:multiLevelType w:val="hybridMultilevel"/>
    <w:tmpl w:val="B7AA88CE"/>
    <w:lvl w:ilvl="0" w:tplc="4BFC5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2674A9"/>
    <w:multiLevelType w:val="hybridMultilevel"/>
    <w:tmpl w:val="B69E62CA"/>
    <w:lvl w:ilvl="0" w:tplc="36C6A9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FAAF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ECA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48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B87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72C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CE0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448B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D670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B14026A"/>
    <w:multiLevelType w:val="hybridMultilevel"/>
    <w:tmpl w:val="EC984C6E"/>
    <w:lvl w:ilvl="0" w:tplc="040C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5C7C">
      <w:numFmt w:val="bullet"/>
      <w:lvlText w:val=""/>
      <w:lvlPicBulletId w:val="0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1F7B96"/>
    <w:multiLevelType w:val="hybridMultilevel"/>
    <w:tmpl w:val="1A385538"/>
    <w:lvl w:ilvl="0" w:tplc="4BFC5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7823CA"/>
    <w:multiLevelType w:val="hybridMultilevel"/>
    <w:tmpl w:val="3822F876"/>
    <w:lvl w:ilvl="0" w:tplc="F440ED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</w:rPr>
    </w:lvl>
    <w:lvl w:ilvl="1" w:tplc="F440ED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F7B88"/>
    <w:multiLevelType w:val="multilevel"/>
    <w:tmpl w:val="EC984C6E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"/>
      <w:lvlPicBulletId w:val="0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BB4385"/>
    <w:multiLevelType w:val="multilevel"/>
    <w:tmpl w:val="85A8F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EA2926"/>
    <w:multiLevelType w:val="hybridMultilevel"/>
    <w:tmpl w:val="9970E46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BE5000"/>
    <w:multiLevelType w:val="hybridMultilevel"/>
    <w:tmpl w:val="0B56597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B4BC2"/>
    <w:multiLevelType w:val="hybridMultilevel"/>
    <w:tmpl w:val="2F3A2998"/>
    <w:lvl w:ilvl="0" w:tplc="605E5C7C">
      <w:numFmt w:val="bullet"/>
      <w:lvlText w:val=""/>
      <w:lvlJc w:val="left"/>
      <w:pPr>
        <w:ind w:left="17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>
    <w:nsid w:val="43671800"/>
    <w:multiLevelType w:val="hybridMultilevel"/>
    <w:tmpl w:val="10F8459E"/>
    <w:lvl w:ilvl="0" w:tplc="4C5E3A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CC60148"/>
    <w:multiLevelType w:val="hybridMultilevel"/>
    <w:tmpl w:val="B1106A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796740"/>
    <w:multiLevelType w:val="hybridMultilevel"/>
    <w:tmpl w:val="821CE6C0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9E4750"/>
    <w:multiLevelType w:val="hybridMultilevel"/>
    <w:tmpl w:val="F6AE2438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05E5C7C">
      <w:numFmt w:val="bullet"/>
      <w:lvlText w:val=""/>
      <w:lvlPicBulletId w:val="0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5F36E8"/>
    <w:multiLevelType w:val="hybridMultilevel"/>
    <w:tmpl w:val="87C874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D47DA"/>
    <w:multiLevelType w:val="hybridMultilevel"/>
    <w:tmpl w:val="3A9CBB12"/>
    <w:lvl w:ilvl="0" w:tplc="040C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>
    <w:nsid w:val="5A8A166A"/>
    <w:multiLevelType w:val="hybridMultilevel"/>
    <w:tmpl w:val="4896EED0"/>
    <w:lvl w:ilvl="0" w:tplc="712627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90310"/>
    <w:multiLevelType w:val="hybridMultilevel"/>
    <w:tmpl w:val="40042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467DC7"/>
    <w:multiLevelType w:val="hybridMultilevel"/>
    <w:tmpl w:val="56822822"/>
    <w:lvl w:ilvl="0" w:tplc="040C0007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0000FF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0E108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6AD82F99"/>
    <w:multiLevelType w:val="hybridMultilevel"/>
    <w:tmpl w:val="6D1C2C0C"/>
    <w:lvl w:ilvl="0" w:tplc="040C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>
    <w:nsid w:val="6DA238F4"/>
    <w:multiLevelType w:val="hybridMultilevel"/>
    <w:tmpl w:val="EABA949A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b/>
        <w:color w:val="0000FF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E267B07"/>
    <w:multiLevelType w:val="hybridMultilevel"/>
    <w:tmpl w:val="0A940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414A97"/>
    <w:multiLevelType w:val="hybridMultilevel"/>
    <w:tmpl w:val="7A2210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7146D9"/>
    <w:multiLevelType w:val="multilevel"/>
    <w:tmpl w:val="6AA6D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F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BF0069D"/>
    <w:multiLevelType w:val="multilevel"/>
    <w:tmpl w:val="17DE267C"/>
    <w:lvl w:ilvl="0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>
      <w:numFmt w:val="bullet"/>
      <w:lvlText w:val=""/>
      <w:lvlPicBulletId w:val="0"/>
      <w:lvlJc w:val="left"/>
      <w:pPr>
        <w:ind w:left="161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>
    <w:nsid w:val="7D7E0E2C"/>
    <w:multiLevelType w:val="hybridMultilevel"/>
    <w:tmpl w:val="CCF6713E"/>
    <w:lvl w:ilvl="0" w:tplc="040C000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20"/>
        </w:tabs>
        <w:ind w:left="6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40"/>
        </w:tabs>
        <w:ind w:left="7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60"/>
        </w:tabs>
        <w:ind w:left="8260" w:hanging="360"/>
      </w:pPr>
      <w:rPr>
        <w:rFonts w:ascii="Wingdings" w:hAnsi="Wingdings" w:hint="default"/>
      </w:rPr>
    </w:lvl>
  </w:abstractNum>
  <w:abstractNum w:abstractNumId="29">
    <w:nsid w:val="7D7F3730"/>
    <w:multiLevelType w:val="multilevel"/>
    <w:tmpl w:val="17DE267C"/>
    <w:lvl w:ilvl="0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>
      <w:numFmt w:val="bullet"/>
      <w:lvlText w:val=""/>
      <w:lvlPicBulletId w:val="0"/>
      <w:lvlJc w:val="left"/>
      <w:pPr>
        <w:ind w:left="161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0">
    <w:nsid w:val="7F1774A2"/>
    <w:multiLevelType w:val="hybridMultilevel"/>
    <w:tmpl w:val="C27EE6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116A8"/>
    <w:multiLevelType w:val="hybridMultilevel"/>
    <w:tmpl w:val="A56CA4B2"/>
    <w:lvl w:ilvl="0" w:tplc="4BFC5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31"/>
  </w:num>
  <w:num w:numId="5">
    <w:abstractNumId w:val="5"/>
  </w:num>
  <w:num w:numId="6">
    <w:abstractNumId w:val="4"/>
  </w:num>
  <w:num w:numId="7">
    <w:abstractNumId w:val="11"/>
  </w:num>
  <w:num w:numId="8">
    <w:abstractNumId w:val="23"/>
  </w:num>
  <w:num w:numId="9">
    <w:abstractNumId w:val="10"/>
  </w:num>
  <w:num w:numId="10">
    <w:abstractNumId w:val="20"/>
  </w:num>
  <w:num w:numId="11">
    <w:abstractNumId w:val="26"/>
  </w:num>
  <w:num w:numId="12">
    <w:abstractNumId w:val="27"/>
  </w:num>
  <w:num w:numId="13">
    <w:abstractNumId w:val="22"/>
  </w:num>
  <w:num w:numId="14">
    <w:abstractNumId w:val="29"/>
  </w:num>
  <w:num w:numId="15">
    <w:abstractNumId w:val="17"/>
  </w:num>
  <w:num w:numId="16">
    <w:abstractNumId w:val="14"/>
  </w:num>
  <w:num w:numId="17">
    <w:abstractNumId w:val="7"/>
  </w:num>
  <w:num w:numId="18">
    <w:abstractNumId w:val="15"/>
  </w:num>
  <w:num w:numId="19">
    <w:abstractNumId w:val="28"/>
  </w:num>
  <w:num w:numId="20">
    <w:abstractNumId w:val="25"/>
  </w:num>
  <w:num w:numId="21">
    <w:abstractNumId w:val="13"/>
  </w:num>
  <w:num w:numId="22">
    <w:abstractNumId w:val="21"/>
  </w:num>
  <w:num w:numId="23">
    <w:abstractNumId w:val="8"/>
  </w:num>
  <w:num w:numId="24">
    <w:abstractNumId w:val="3"/>
  </w:num>
  <w:num w:numId="25">
    <w:abstractNumId w:val="0"/>
  </w:num>
  <w:num w:numId="26">
    <w:abstractNumId w:val="16"/>
  </w:num>
  <w:num w:numId="27">
    <w:abstractNumId w:val="1"/>
  </w:num>
  <w:num w:numId="28">
    <w:abstractNumId w:val="19"/>
  </w:num>
  <w:num w:numId="29">
    <w:abstractNumId w:val="9"/>
  </w:num>
  <w:num w:numId="30">
    <w:abstractNumId w:val="30"/>
  </w:num>
  <w:num w:numId="31">
    <w:abstractNumId w:val="24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567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4098"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F7713"/>
    <w:rsid w:val="00007ED4"/>
    <w:rsid w:val="00013657"/>
    <w:rsid w:val="00026042"/>
    <w:rsid w:val="0004243D"/>
    <w:rsid w:val="000512A9"/>
    <w:rsid w:val="00056B70"/>
    <w:rsid w:val="000620FE"/>
    <w:rsid w:val="000649CF"/>
    <w:rsid w:val="00072EDA"/>
    <w:rsid w:val="00077AC8"/>
    <w:rsid w:val="000C4797"/>
    <w:rsid w:val="000D0C57"/>
    <w:rsid w:val="000D5D5E"/>
    <w:rsid w:val="000E2021"/>
    <w:rsid w:val="000E7A2B"/>
    <w:rsid w:val="000F0C67"/>
    <w:rsid w:val="00100405"/>
    <w:rsid w:val="001227A0"/>
    <w:rsid w:val="00122E4A"/>
    <w:rsid w:val="00132DF6"/>
    <w:rsid w:val="00136046"/>
    <w:rsid w:val="001408E5"/>
    <w:rsid w:val="00162436"/>
    <w:rsid w:val="00166828"/>
    <w:rsid w:val="00185535"/>
    <w:rsid w:val="0019496A"/>
    <w:rsid w:val="0019503B"/>
    <w:rsid w:val="001A56D3"/>
    <w:rsid w:val="001C116F"/>
    <w:rsid w:val="001C69AB"/>
    <w:rsid w:val="001D5B27"/>
    <w:rsid w:val="001F0A56"/>
    <w:rsid w:val="002006D8"/>
    <w:rsid w:val="0022418D"/>
    <w:rsid w:val="00234192"/>
    <w:rsid w:val="002420D7"/>
    <w:rsid w:val="002453E2"/>
    <w:rsid w:val="00245F20"/>
    <w:rsid w:val="00250A44"/>
    <w:rsid w:val="002845C8"/>
    <w:rsid w:val="002A2338"/>
    <w:rsid w:val="002A38F3"/>
    <w:rsid w:val="002B0B76"/>
    <w:rsid w:val="002E568A"/>
    <w:rsid w:val="002F4C67"/>
    <w:rsid w:val="00310660"/>
    <w:rsid w:val="003349E4"/>
    <w:rsid w:val="003573E4"/>
    <w:rsid w:val="00366F73"/>
    <w:rsid w:val="00370BE7"/>
    <w:rsid w:val="00371D0E"/>
    <w:rsid w:val="00384D34"/>
    <w:rsid w:val="003B1C05"/>
    <w:rsid w:val="003B3211"/>
    <w:rsid w:val="003B7652"/>
    <w:rsid w:val="003C6322"/>
    <w:rsid w:val="003D2EC1"/>
    <w:rsid w:val="003D5CE3"/>
    <w:rsid w:val="00400024"/>
    <w:rsid w:val="0040357E"/>
    <w:rsid w:val="00405119"/>
    <w:rsid w:val="00412F89"/>
    <w:rsid w:val="004355E9"/>
    <w:rsid w:val="00447F74"/>
    <w:rsid w:val="0045407C"/>
    <w:rsid w:val="00457CFB"/>
    <w:rsid w:val="00457E16"/>
    <w:rsid w:val="00476BFB"/>
    <w:rsid w:val="00492C97"/>
    <w:rsid w:val="004A6989"/>
    <w:rsid w:val="004B5141"/>
    <w:rsid w:val="004B7B35"/>
    <w:rsid w:val="004D69BD"/>
    <w:rsid w:val="004E2233"/>
    <w:rsid w:val="00506353"/>
    <w:rsid w:val="005104CF"/>
    <w:rsid w:val="00516BC6"/>
    <w:rsid w:val="00526D18"/>
    <w:rsid w:val="005276D6"/>
    <w:rsid w:val="00527CD5"/>
    <w:rsid w:val="00537861"/>
    <w:rsid w:val="0054460F"/>
    <w:rsid w:val="00551772"/>
    <w:rsid w:val="00561630"/>
    <w:rsid w:val="00574FCD"/>
    <w:rsid w:val="005916C0"/>
    <w:rsid w:val="005B7C70"/>
    <w:rsid w:val="005D43F7"/>
    <w:rsid w:val="005E50CC"/>
    <w:rsid w:val="005E68FE"/>
    <w:rsid w:val="006146E9"/>
    <w:rsid w:val="00662D76"/>
    <w:rsid w:val="006742FB"/>
    <w:rsid w:val="006950CE"/>
    <w:rsid w:val="006974D0"/>
    <w:rsid w:val="0069756D"/>
    <w:rsid w:val="006A06AF"/>
    <w:rsid w:val="006A223C"/>
    <w:rsid w:val="006C78E4"/>
    <w:rsid w:val="006E6DD1"/>
    <w:rsid w:val="006E7311"/>
    <w:rsid w:val="00711FAB"/>
    <w:rsid w:val="00717C24"/>
    <w:rsid w:val="007328BA"/>
    <w:rsid w:val="00757CC7"/>
    <w:rsid w:val="00761FBF"/>
    <w:rsid w:val="00783ABC"/>
    <w:rsid w:val="007850DB"/>
    <w:rsid w:val="007A446A"/>
    <w:rsid w:val="007B28F4"/>
    <w:rsid w:val="007B6069"/>
    <w:rsid w:val="007D4CFE"/>
    <w:rsid w:val="007E2970"/>
    <w:rsid w:val="007E5E1C"/>
    <w:rsid w:val="007F2C95"/>
    <w:rsid w:val="008015D7"/>
    <w:rsid w:val="00815B5E"/>
    <w:rsid w:val="0081682B"/>
    <w:rsid w:val="00820486"/>
    <w:rsid w:val="00863A21"/>
    <w:rsid w:val="00865AD1"/>
    <w:rsid w:val="00874B72"/>
    <w:rsid w:val="00886923"/>
    <w:rsid w:val="00886C01"/>
    <w:rsid w:val="00894FC5"/>
    <w:rsid w:val="008964CF"/>
    <w:rsid w:val="008B6DD3"/>
    <w:rsid w:val="008E547C"/>
    <w:rsid w:val="008F7713"/>
    <w:rsid w:val="00900FCC"/>
    <w:rsid w:val="00922CC7"/>
    <w:rsid w:val="009413C4"/>
    <w:rsid w:val="00943257"/>
    <w:rsid w:val="0095302E"/>
    <w:rsid w:val="0096271B"/>
    <w:rsid w:val="00966EEF"/>
    <w:rsid w:val="009707CB"/>
    <w:rsid w:val="009905F2"/>
    <w:rsid w:val="00995B35"/>
    <w:rsid w:val="009A361F"/>
    <w:rsid w:val="009A6ACB"/>
    <w:rsid w:val="009B1112"/>
    <w:rsid w:val="009E6963"/>
    <w:rsid w:val="009F5CA5"/>
    <w:rsid w:val="00A17470"/>
    <w:rsid w:val="00A239B6"/>
    <w:rsid w:val="00A248B3"/>
    <w:rsid w:val="00A2541B"/>
    <w:rsid w:val="00A32408"/>
    <w:rsid w:val="00A32F2C"/>
    <w:rsid w:val="00A3490B"/>
    <w:rsid w:val="00A73F9A"/>
    <w:rsid w:val="00A75350"/>
    <w:rsid w:val="00A91C06"/>
    <w:rsid w:val="00AB5874"/>
    <w:rsid w:val="00AB5A0B"/>
    <w:rsid w:val="00AC331C"/>
    <w:rsid w:val="00AC4F02"/>
    <w:rsid w:val="00B20AD5"/>
    <w:rsid w:val="00B267AA"/>
    <w:rsid w:val="00B34320"/>
    <w:rsid w:val="00B742A5"/>
    <w:rsid w:val="00B75F40"/>
    <w:rsid w:val="00B806F3"/>
    <w:rsid w:val="00BB08A3"/>
    <w:rsid w:val="00BD2C8E"/>
    <w:rsid w:val="00BF58C4"/>
    <w:rsid w:val="00C04BD4"/>
    <w:rsid w:val="00C13BCE"/>
    <w:rsid w:val="00C310F6"/>
    <w:rsid w:val="00C4757D"/>
    <w:rsid w:val="00C5339D"/>
    <w:rsid w:val="00C7178C"/>
    <w:rsid w:val="00C8182C"/>
    <w:rsid w:val="00C8184A"/>
    <w:rsid w:val="00CC1187"/>
    <w:rsid w:val="00CF3B04"/>
    <w:rsid w:val="00D164AA"/>
    <w:rsid w:val="00D422C5"/>
    <w:rsid w:val="00D6682F"/>
    <w:rsid w:val="00D853C0"/>
    <w:rsid w:val="00D870B4"/>
    <w:rsid w:val="00D91854"/>
    <w:rsid w:val="00D93FBB"/>
    <w:rsid w:val="00D95661"/>
    <w:rsid w:val="00D95C1A"/>
    <w:rsid w:val="00DB1073"/>
    <w:rsid w:val="00DD71EC"/>
    <w:rsid w:val="00DE7780"/>
    <w:rsid w:val="00DE7B17"/>
    <w:rsid w:val="00DF6AB9"/>
    <w:rsid w:val="00E14601"/>
    <w:rsid w:val="00E175B6"/>
    <w:rsid w:val="00E37022"/>
    <w:rsid w:val="00E3773F"/>
    <w:rsid w:val="00E40AE4"/>
    <w:rsid w:val="00E4130B"/>
    <w:rsid w:val="00E545EB"/>
    <w:rsid w:val="00E60333"/>
    <w:rsid w:val="00E60C6C"/>
    <w:rsid w:val="00E643D7"/>
    <w:rsid w:val="00E64662"/>
    <w:rsid w:val="00E64F62"/>
    <w:rsid w:val="00E73E73"/>
    <w:rsid w:val="00E7585B"/>
    <w:rsid w:val="00EA02C6"/>
    <w:rsid w:val="00EA0AF3"/>
    <w:rsid w:val="00EC0B31"/>
    <w:rsid w:val="00EC721C"/>
    <w:rsid w:val="00EF334A"/>
    <w:rsid w:val="00EF3EF9"/>
    <w:rsid w:val="00EF6B77"/>
    <w:rsid w:val="00EF7193"/>
    <w:rsid w:val="00F00111"/>
    <w:rsid w:val="00F02B54"/>
    <w:rsid w:val="00F3648D"/>
    <w:rsid w:val="00F5667F"/>
    <w:rsid w:val="00F819E1"/>
    <w:rsid w:val="00F95AB9"/>
    <w:rsid w:val="00FC7127"/>
    <w:rsid w:val="00FD162F"/>
    <w:rsid w:val="00FD1B17"/>
    <w:rsid w:val="00FD63D3"/>
    <w:rsid w:val="00FF33E1"/>
    <w:rsid w:val="00FF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8C4"/>
    <w:rPr>
      <w:sz w:val="18"/>
      <w:szCs w:val="22"/>
      <w:lang w:val="fr-CA"/>
    </w:rPr>
  </w:style>
  <w:style w:type="paragraph" w:styleId="Titre3">
    <w:name w:val="heading 3"/>
    <w:basedOn w:val="Normal"/>
    <w:next w:val="Normal"/>
    <w:link w:val="Titre3Car"/>
    <w:qFormat/>
    <w:rsid w:val="00622E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492C97"/>
    <w:pPr>
      <w:keepNext/>
      <w:tabs>
        <w:tab w:val="num" w:pos="1152"/>
      </w:tabs>
      <w:ind w:left="1152" w:hanging="1152"/>
      <w:jc w:val="center"/>
      <w:outlineLvl w:val="5"/>
    </w:pPr>
    <w:rPr>
      <w:rFonts w:ascii="Arial" w:hAnsi="Arial"/>
      <w:shadow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F7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rsid w:val="00AB4CCD"/>
    <w:rPr>
      <w:rFonts w:ascii="Arial" w:hAnsi="Arial" w:cs="Arial"/>
      <w:sz w:val="20"/>
      <w:szCs w:val="20"/>
    </w:rPr>
  </w:style>
  <w:style w:type="character" w:styleId="Appelnotedebasdep">
    <w:name w:val="footnote reference"/>
    <w:basedOn w:val="Policepardfaut"/>
    <w:semiHidden/>
    <w:rsid w:val="00AB4CCD"/>
    <w:rPr>
      <w:vertAlign w:val="superscript"/>
    </w:rPr>
  </w:style>
  <w:style w:type="paragraph" w:styleId="En-tte">
    <w:name w:val="header"/>
    <w:basedOn w:val="Normal"/>
    <w:link w:val="En-tteCar"/>
    <w:rsid w:val="001202A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202AC"/>
    <w:pPr>
      <w:tabs>
        <w:tab w:val="center" w:pos="4536"/>
        <w:tab w:val="right" w:pos="9072"/>
      </w:tabs>
    </w:pPr>
  </w:style>
  <w:style w:type="character" w:customStyle="1" w:styleId="NotedebasdepageCar">
    <w:name w:val="Note de bas de page Car"/>
    <w:basedOn w:val="Policepardfaut"/>
    <w:link w:val="Notedebasdepage"/>
    <w:semiHidden/>
    <w:rsid w:val="00B9692E"/>
    <w:rPr>
      <w:rFonts w:ascii="Arial" w:hAnsi="Arial" w:cs="Arial"/>
      <w:lang w:val="fr-FR" w:eastAsia="fr-FR" w:bidi="ar-SA"/>
    </w:rPr>
  </w:style>
  <w:style w:type="character" w:customStyle="1" w:styleId="Titre3Car">
    <w:name w:val="Titre 3 Car"/>
    <w:basedOn w:val="Policepardfaut"/>
    <w:link w:val="Titre3"/>
    <w:locked/>
    <w:rsid w:val="00622EE8"/>
    <w:rPr>
      <w:rFonts w:ascii="Arial" w:hAnsi="Arial" w:cs="Arial"/>
      <w:b/>
      <w:bCs/>
      <w:sz w:val="26"/>
      <w:szCs w:val="26"/>
      <w:lang w:val="fr-FR" w:eastAsia="fr-FR" w:bidi="ar-SA"/>
    </w:rPr>
  </w:style>
  <w:style w:type="character" w:styleId="Numrodepage">
    <w:name w:val="page number"/>
    <w:basedOn w:val="Policepardfaut"/>
    <w:rsid w:val="00C310F6"/>
  </w:style>
  <w:style w:type="character" w:customStyle="1" w:styleId="En-tteCar">
    <w:name w:val="En-tête Car"/>
    <w:basedOn w:val="Policepardfaut"/>
    <w:link w:val="En-tte"/>
    <w:rsid w:val="00C310F6"/>
    <w:rPr>
      <w:sz w:val="24"/>
      <w:szCs w:val="22"/>
    </w:rPr>
  </w:style>
  <w:style w:type="character" w:styleId="Lienhypertexte">
    <w:name w:val="Hyperlink"/>
    <w:basedOn w:val="Policepardfaut"/>
    <w:uiPriority w:val="99"/>
    <w:rsid w:val="00E60C6C"/>
    <w:rPr>
      <w:color w:val="0000FF"/>
      <w:u w:val="single"/>
    </w:rPr>
  </w:style>
  <w:style w:type="character" w:customStyle="1" w:styleId="Titre6Car">
    <w:name w:val="Titre 6 Car"/>
    <w:basedOn w:val="Policepardfaut"/>
    <w:link w:val="Titre6"/>
    <w:rsid w:val="00492C97"/>
    <w:rPr>
      <w:rFonts w:ascii="Arial" w:hAnsi="Arial"/>
      <w:shadow/>
      <w:sz w:val="32"/>
      <w:szCs w:val="24"/>
    </w:rPr>
  </w:style>
  <w:style w:type="character" w:styleId="Numrodeligne">
    <w:name w:val="line number"/>
    <w:basedOn w:val="Policepardfaut"/>
    <w:rsid w:val="009A6ACB"/>
  </w:style>
  <w:style w:type="paragraph" w:styleId="Notedefin">
    <w:name w:val="endnote text"/>
    <w:basedOn w:val="Normal"/>
    <w:semiHidden/>
    <w:rsid w:val="00384D34"/>
    <w:rPr>
      <w:sz w:val="20"/>
      <w:szCs w:val="20"/>
    </w:rPr>
  </w:style>
  <w:style w:type="character" w:styleId="Appeldenotedefin">
    <w:name w:val="endnote reference"/>
    <w:basedOn w:val="Policepardfaut"/>
    <w:semiHidden/>
    <w:rsid w:val="00384D34"/>
    <w:rPr>
      <w:vertAlign w:val="superscript"/>
    </w:rPr>
  </w:style>
  <w:style w:type="paragraph" w:styleId="Textedebulles">
    <w:name w:val="Balloon Text"/>
    <w:basedOn w:val="Normal"/>
    <w:link w:val="TextedebullesCar"/>
    <w:rsid w:val="00EA0A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A0AF3"/>
    <w:rPr>
      <w:rFonts w:ascii="Tahoma" w:hAnsi="Tahoma" w:cs="Tahoma"/>
      <w:sz w:val="16"/>
      <w:szCs w:val="16"/>
      <w:lang w:val="fr-CA"/>
    </w:rPr>
  </w:style>
  <w:style w:type="paragraph" w:styleId="Paragraphedeliste">
    <w:name w:val="List Paragraph"/>
    <w:basedOn w:val="Normal"/>
    <w:uiPriority w:val="34"/>
    <w:qFormat/>
    <w:rsid w:val="00AC4F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6F73"/>
    <w:pPr>
      <w:spacing w:before="100" w:beforeAutospacing="1" w:after="100" w:afterAutospacing="1"/>
    </w:pPr>
    <w:rPr>
      <w:sz w:val="24"/>
      <w:szCs w:val="24"/>
      <w:lang w:val="fr-FR"/>
    </w:rPr>
  </w:style>
  <w:style w:type="character" w:styleId="Textedelespacerserv">
    <w:name w:val="Placeholder Text"/>
    <w:basedOn w:val="Policepardfaut"/>
    <w:uiPriority w:val="99"/>
    <w:semiHidden/>
    <w:rsid w:val="009905F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t\AppData\Roaming\Microsoft\Templates\Scienc6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Scienc64.dotm</Template>
  <TotalTime>29</TotalTime>
  <Pages>1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BEP - Contrôle en cours de formation</vt:lpstr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BEP - Contrôle en cours de formation</dc:title>
  <cp:revision>4</cp:revision>
  <cp:lastPrinted>2012-09-18T10:44:00Z</cp:lastPrinted>
  <dcterms:created xsi:type="dcterms:W3CDTF">2012-09-18T10:15:00Z</dcterms:created>
  <dcterms:modified xsi:type="dcterms:W3CDTF">2012-09-18T10:44:00Z</dcterms:modified>
</cp:coreProperties>
</file>